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6EB" w:rsidRPr="003B0137" w:rsidRDefault="00AC16EB" w:rsidP="00433D04">
      <w:pPr>
        <w:jc w:val="center"/>
        <w:rPr>
          <w:b/>
          <w:bCs/>
          <w:sz w:val="26"/>
          <w:szCs w:val="26"/>
        </w:rPr>
      </w:pPr>
      <w:r w:rsidRPr="003B0137">
        <w:rPr>
          <w:b/>
          <w:bCs/>
          <w:sz w:val="26"/>
          <w:szCs w:val="26"/>
        </w:rPr>
        <w:t xml:space="preserve">BẢN MÔ TẢ CÔNG VIỆC VÀ KHUNG NĂNG LỰC VỊ TRÍ VIỆC LÀM </w:t>
      </w:r>
    </w:p>
    <w:p w:rsidR="00A16442" w:rsidRPr="003B0137" w:rsidRDefault="00A16442" w:rsidP="00433D04">
      <w:pPr>
        <w:jc w:val="center"/>
        <w:rPr>
          <w:i/>
          <w:sz w:val="26"/>
          <w:szCs w:val="26"/>
          <w:lang w:val="nl-NL"/>
        </w:rPr>
      </w:pPr>
    </w:p>
    <w:p w:rsidR="00AC16EB" w:rsidRPr="003B0137" w:rsidRDefault="00AC16EB" w:rsidP="00433D04">
      <w:pPr>
        <w:jc w:val="center"/>
        <w:rPr>
          <w:i/>
          <w:sz w:val="26"/>
          <w:szCs w:val="26"/>
          <w:lang w:val="nl-NL"/>
        </w:rPr>
      </w:pPr>
      <w:r w:rsidRPr="003B0137">
        <w:rPr>
          <w:i/>
          <w:sz w:val="26"/>
          <w:szCs w:val="26"/>
          <w:lang w:val="nl-NL"/>
        </w:rPr>
        <w:t>(Kèm theo Thông báo số:                 /TB-SVHTT ngày      tháng      năm 2026</w:t>
      </w:r>
    </w:p>
    <w:p w:rsidR="00004A59" w:rsidRPr="003B0137" w:rsidRDefault="00AC16EB" w:rsidP="00433D04">
      <w:pPr>
        <w:jc w:val="center"/>
        <w:rPr>
          <w:i/>
          <w:sz w:val="26"/>
          <w:szCs w:val="26"/>
          <w:lang w:val="nl-NL"/>
        </w:rPr>
      </w:pPr>
      <w:r w:rsidRPr="003B0137">
        <w:rPr>
          <w:i/>
          <w:sz w:val="26"/>
          <w:szCs w:val="26"/>
          <w:lang w:val="nl-NL"/>
        </w:rPr>
        <w:t>của Sở Văn hóa và Thể thao)</w:t>
      </w:r>
    </w:p>
    <w:p w:rsidR="00A16442" w:rsidRPr="003B0137" w:rsidRDefault="00A16442" w:rsidP="00433D04">
      <w:pPr>
        <w:jc w:val="center"/>
        <w:rPr>
          <w:i/>
          <w:sz w:val="26"/>
          <w:szCs w:val="26"/>
          <w:lang w:val="nl-NL"/>
        </w:rPr>
      </w:pPr>
    </w:p>
    <w:p w:rsidR="00EF2669" w:rsidRPr="003B0137" w:rsidRDefault="00C111A2" w:rsidP="00C111A2">
      <w:pPr>
        <w:jc w:val="left"/>
        <w:rPr>
          <w:sz w:val="26"/>
          <w:szCs w:val="26"/>
          <w:lang w:val="nl-NL"/>
        </w:rPr>
      </w:pPr>
      <w:r w:rsidRPr="003B0137">
        <w:rPr>
          <w:sz w:val="26"/>
          <w:szCs w:val="26"/>
          <w:lang w:val="nl-NL"/>
        </w:rPr>
        <w:t>Vị trí: Chuyên viên về Quản lý Báo chí</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99"/>
      </w:tblGrid>
      <w:tr w:rsidR="003B0137" w:rsidRPr="003B0137" w:rsidTr="005E2250">
        <w:trPr>
          <w:trHeight w:val="469"/>
        </w:trPr>
        <w:tc>
          <w:tcPr>
            <w:tcW w:w="4957" w:type="dxa"/>
            <w:vMerge w:val="restart"/>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rPr>
                <w:b/>
                <w:caps/>
                <w:sz w:val="26"/>
                <w:szCs w:val="26"/>
                <w:lang w:val="nl-NL" w:bidi="en-US"/>
              </w:rPr>
            </w:pPr>
            <w:r w:rsidRPr="003B0137">
              <w:rPr>
                <w:rFonts w:eastAsia="Times New Roman"/>
                <w:b/>
                <w:caps/>
                <w:sz w:val="26"/>
                <w:szCs w:val="26"/>
                <w:lang w:val="nl-NL"/>
              </w:rPr>
              <w:br w:type="page"/>
            </w:r>
            <w:r w:rsidRPr="003B0137">
              <w:rPr>
                <w:b/>
                <w:sz w:val="26"/>
                <w:szCs w:val="26"/>
                <w:lang w:val="nl-NL"/>
              </w:rPr>
              <w:t xml:space="preserve">Tên VTVL: </w:t>
            </w:r>
            <w:r w:rsidRPr="003B0137">
              <w:rPr>
                <w:b/>
                <w:bCs/>
                <w:sz w:val="26"/>
                <w:szCs w:val="26"/>
                <w:lang w:val="nl-NL"/>
              </w:rPr>
              <w:t>Chuyên viên về quản lý báo chí</w:t>
            </w:r>
          </w:p>
        </w:tc>
        <w:tc>
          <w:tcPr>
            <w:tcW w:w="4699"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rPr>
                <w:caps/>
                <w:sz w:val="26"/>
                <w:szCs w:val="26"/>
                <w:lang w:val="nl-NL" w:bidi="en-US"/>
              </w:rPr>
            </w:pPr>
            <w:r w:rsidRPr="003B0137">
              <w:rPr>
                <w:sz w:val="26"/>
                <w:szCs w:val="26"/>
                <w:lang w:val="nl-NL"/>
              </w:rPr>
              <w:t>Mã vị trí việc làm:</w:t>
            </w:r>
            <w:r w:rsidRPr="003B0137">
              <w:rPr>
                <w:sz w:val="26"/>
                <w:szCs w:val="26"/>
                <w:lang w:val="vi-VN"/>
              </w:rPr>
              <w:t xml:space="preserve"> </w:t>
            </w:r>
          </w:p>
        </w:tc>
      </w:tr>
      <w:tr w:rsidR="003B0137" w:rsidRPr="003B0137" w:rsidTr="005E2250">
        <w:trPr>
          <w:trHeight w:val="417"/>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004A59" w:rsidRPr="003B0137" w:rsidRDefault="00004A59" w:rsidP="00433D04">
            <w:pPr>
              <w:jc w:val="left"/>
              <w:rPr>
                <w:b/>
                <w:caps/>
                <w:sz w:val="26"/>
                <w:szCs w:val="26"/>
                <w:lang w:val="nl-NL" w:bidi="en-US"/>
              </w:rPr>
            </w:pPr>
          </w:p>
        </w:tc>
        <w:tc>
          <w:tcPr>
            <w:tcW w:w="4699"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rPr>
                <w:b/>
                <w:caps/>
                <w:sz w:val="26"/>
                <w:szCs w:val="26"/>
                <w:lang w:val="nl-NL" w:bidi="en-US"/>
              </w:rPr>
            </w:pPr>
            <w:r w:rsidRPr="003B0137">
              <w:rPr>
                <w:sz w:val="26"/>
                <w:szCs w:val="26"/>
                <w:lang w:val="nl-NL"/>
              </w:rPr>
              <w:t xml:space="preserve">Ngày bắt đầu thực hiện: </w:t>
            </w:r>
          </w:p>
        </w:tc>
      </w:tr>
      <w:tr w:rsidR="003B0137" w:rsidRPr="003B0137" w:rsidTr="005E2250">
        <w:trPr>
          <w:trHeight w:val="411"/>
        </w:trPr>
        <w:tc>
          <w:tcPr>
            <w:tcW w:w="4957"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rPr>
                <w:b/>
                <w:caps/>
                <w:sz w:val="26"/>
                <w:szCs w:val="26"/>
                <w:lang w:val="nl-NL" w:bidi="en-US"/>
              </w:rPr>
            </w:pPr>
            <w:r w:rsidRPr="003B0137">
              <w:rPr>
                <w:sz w:val="26"/>
                <w:szCs w:val="26"/>
              </w:rPr>
              <w:t>Địa điểm làm việc:</w:t>
            </w:r>
          </w:p>
        </w:tc>
        <w:tc>
          <w:tcPr>
            <w:tcW w:w="4699" w:type="dxa"/>
            <w:tcBorders>
              <w:top w:val="single" w:sz="4" w:space="0" w:color="auto"/>
              <w:left w:val="single" w:sz="4" w:space="0" w:color="auto"/>
              <w:bottom w:val="single" w:sz="4" w:space="0" w:color="auto"/>
              <w:right w:val="single" w:sz="4" w:space="0" w:color="auto"/>
            </w:tcBorders>
            <w:hideMark/>
          </w:tcPr>
          <w:p w:rsidR="0066560B" w:rsidRPr="003B0137" w:rsidRDefault="00F64B21" w:rsidP="00F64B21">
            <w:pPr>
              <w:rPr>
                <w:sz w:val="26"/>
                <w:szCs w:val="26"/>
                <w:lang w:val="nl-NL"/>
              </w:rPr>
            </w:pPr>
            <w:r w:rsidRPr="003B0137">
              <w:rPr>
                <w:sz w:val="26"/>
                <w:szCs w:val="26"/>
                <w:lang w:val="nl-NL"/>
              </w:rPr>
              <w:t>Phòng Thông tin -</w:t>
            </w:r>
            <w:r w:rsidR="00D14FD9" w:rsidRPr="003B0137">
              <w:rPr>
                <w:sz w:val="26"/>
                <w:szCs w:val="26"/>
                <w:lang w:val="nl-NL"/>
              </w:rPr>
              <w:t xml:space="preserve"> Báo chí </w:t>
            </w:r>
            <w:r w:rsidRPr="003B0137">
              <w:rPr>
                <w:sz w:val="26"/>
                <w:szCs w:val="26"/>
                <w:lang w:val="nl-NL"/>
              </w:rPr>
              <w:t>-</w:t>
            </w:r>
            <w:r w:rsidR="00D14FD9" w:rsidRPr="003B0137">
              <w:rPr>
                <w:sz w:val="26"/>
                <w:szCs w:val="26"/>
                <w:lang w:val="nl-NL"/>
              </w:rPr>
              <w:t xml:space="preserve"> Xuất bản</w:t>
            </w:r>
            <w:r w:rsidR="00885949" w:rsidRPr="003B0137">
              <w:rPr>
                <w:sz w:val="26"/>
                <w:szCs w:val="26"/>
                <w:lang w:val="nl-NL"/>
              </w:rPr>
              <w:t>,</w:t>
            </w:r>
          </w:p>
          <w:p w:rsidR="00004A59" w:rsidRPr="003B0137" w:rsidRDefault="00885949" w:rsidP="00F64B21">
            <w:pPr>
              <w:rPr>
                <w:b/>
                <w:caps/>
                <w:sz w:val="26"/>
                <w:szCs w:val="26"/>
                <w:lang w:val="nl-NL" w:bidi="en-US"/>
              </w:rPr>
            </w:pPr>
            <w:r w:rsidRPr="003B0137">
              <w:rPr>
                <w:sz w:val="26"/>
                <w:szCs w:val="26"/>
                <w:lang w:val="nl-NL"/>
              </w:rPr>
              <w:t xml:space="preserve"> Sở Văn hóa và Thể thao thành phố Hà Nội</w:t>
            </w:r>
          </w:p>
        </w:tc>
      </w:tr>
      <w:tr w:rsidR="003B0137" w:rsidRPr="003B0137" w:rsidTr="005E2250">
        <w:tc>
          <w:tcPr>
            <w:tcW w:w="4957"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rPr>
                <w:b/>
                <w:caps/>
                <w:sz w:val="26"/>
                <w:szCs w:val="26"/>
                <w:lang w:val="nl-NL" w:bidi="en-US"/>
              </w:rPr>
            </w:pPr>
            <w:r w:rsidRPr="003B0137">
              <w:rPr>
                <w:sz w:val="26"/>
                <w:szCs w:val="26"/>
                <w:lang w:val="nl-NL"/>
              </w:rPr>
              <w:t>Quy trình công việc liên quan:</w:t>
            </w:r>
          </w:p>
        </w:tc>
        <w:tc>
          <w:tcPr>
            <w:tcW w:w="4699"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rPr>
                <w:b/>
                <w:caps/>
                <w:sz w:val="26"/>
                <w:szCs w:val="26"/>
                <w:lang w:val="nl-NL" w:bidi="en-US"/>
              </w:rPr>
            </w:pPr>
            <w:r w:rsidRPr="003B0137">
              <w:rPr>
                <w:sz w:val="26"/>
                <w:szCs w:val="26"/>
                <w:lang w:val="nl-NL"/>
              </w:rPr>
              <w:t xml:space="preserve">Chức năng, nhiệm vụ của Phòng </w:t>
            </w:r>
            <w:r w:rsidR="00F64B21" w:rsidRPr="003B0137">
              <w:rPr>
                <w:sz w:val="26"/>
                <w:szCs w:val="26"/>
                <w:lang w:val="nl-NL"/>
              </w:rPr>
              <w:t>Thông tin - Báo chí -</w:t>
            </w:r>
            <w:r w:rsidR="00CF7C4D" w:rsidRPr="003B0137">
              <w:rPr>
                <w:sz w:val="26"/>
                <w:szCs w:val="26"/>
                <w:lang w:val="nl-NL"/>
              </w:rPr>
              <w:t xml:space="preserve"> Xuất bản</w:t>
            </w:r>
            <w:r w:rsidRPr="003B0137">
              <w:rPr>
                <w:sz w:val="26"/>
                <w:szCs w:val="26"/>
                <w:lang w:val="nl-NL"/>
              </w:rPr>
              <w:t xml:space="preserve">; Quy chế làm việc của Sở </w:t>
            </w:r>
            <w:r w:rsidR="00CF7C4D" w:rsidRPr="003B0137">
              <w:rPr>
                <w:sz w:val="26"/>
                <w:szCs w:val="26"/>
                <w:lang w:val="nl-NL"/>
              </w:rPr>
              <w:t>Văn hóa và Thể thao thành phố</w:t>
            </w:r>
            <w:r w:rsidRPr="003B0137">
              <w:rPr>
                <w:sz w:val="26"/>
                <w:szCs w:val="26"/>
                <w:lang w:val="nl-NL"/>
              </w:rPr>
              <w:t xml:space="preserve"> Hà Nội</w:t>
            </w:r>
            <w:r w:rsidR="00AE77F0" w:rsidRPr="003B0137">
              <w:rPr>
                <w:sz w:val="26"/>
                <w:szCs w:val="26"/>
                <w:lang w:val="nl-NL"/>
              </w:rPr>
              <w:t>; Các văn bản, quy định hiện hành về công tác quản lý nhà nước về báo chí</w:t>
            </w:r>
            <w:r w:rsidR="00F64B21" w:rsidRPr="003B0137">
              <w:rPr>
                <w:sz w:val="26"/>
                <w:szCs w:val="26"/>
                <w:lang w:val="nl-NL"/>
              </w:rPr>
              <w:t>.</w:t>
            </w:r>
          </w:p>
        </w:tc>
      </w:tr>
    </w:tbl>
    <w:p w:rsidR="00EF2669" w:rsidRPr="003B0137" w:rsidRDefault="00EF2669" w:rsidP="00433D04">
      <w:pPr>
        <w:widowControl w:val="0"/>
        <w:autoSpaceDE w:val="0"/>
        <w:autoSpaceDN w:val="0"/>
        <w:adjustRightInd w:val="0"/>
        <w:rPr>
          <w:b/>
          <w:bCs/>
          <w:sz w:val="26"/>
          <w:szCs w:val="26"/>
          <w:lang w:val="nl-NL"/>
        </w:rPr>
      </w:pPr>
    </w:p>
    <w:p w:rsidR="00004A59" w:rsidRPr="003B0137" w:rsidRDefault="00004A59" w:rsidP="00433D04">
      <w:pPr>
        <w:widowControl w:val="0"/>
        <w:autoSpaceDE w:val="0"/>
        <w:autoSpaceDN w:val="0"/>
        <w:adjustRightInd w:val="0"/>
        <w:rPr>
          <w:sz w:val="26"/>
          <w:szCs w:val="26"/>
          <w:lang w:val="nl-NL"/>
        </w:rPr>
      </w:pPr>
      <w:r w:rsidRPr="003B0137">
        <w:rPr>
          <w:b/>
          <w:bCs/>
          <w:sz w:val="26"/>
          <w:szCs w:val="26"/>
          <w:lang w:val="nl-NL"/>
        </w:rPr>
        <w:t>1. Mục tiêu vị trí việc làm</w:t>
      </w:r>
      <w:bookmarkStart w:id="0" w:name="_GoBack"/>
      <w:bookmarkEnd w:id="0"/>
    </w:p>
    <w:p w:rsidR="00004A59" w:rsidRPr="003B0137" w:rsidRDefault="00004A59" w:rsidP="00433D04">
      <w:pPr>
        <w:widowControl w:val="0"/>
        <w:autoSpaceDE w:val="0"/>
        <w:autoSpaceDN w:val="0"/>
        <w:adjustRightInd w:val="0"/>
        <w:rPr>
          <w:sz w:val="26"/>
          <w:szCs w:val="26"/>
          <w:lang w:val="nl-NL"/>
        </w:rPr>
      </w:pPr>
      <w:r w:rsidRPr="003B0137">
        <w:rPr>
          <w:sz w:val="26"/>
          <w:szCs w:val="26"/>
          <w:lang w:val="nl-NL"/>
        </w:rPr>
        <w:t>Tham gia nghiên cứu, tham mưu xây dựng văn bản pháp luật; chiến lược, quy hoạch, kế hoạch, chính sách, chương trình, dự án, đề án quan trọng về báo chí (gồm báo in,</w:t>
      </w:r>
      <w:r w:rsidRPr="003B0137">
        <w:rPr>
          <w:bCs/>
          <w:sz w:val="26"/>
          <w:szCs w:val="26"/>
          <w:lang w:val="nl-NL"/>
        </w:rPr>
        <w:t xml:space="preserve"> tạp chí in,</w:t>
      </w:r>
      <w:r w:rsidRPr="003B0137">
        <w:rPr>
          <w:sz w:val="26"/>
          <w:szCs w:val="26"/>
          <w:lang w:val="nl-NL"/>
        </w:rPr>
        <w:t xml:space="preserve"> báo điện tử, tạp chí điện tử, bản tin); chủ trì hoặc tham gia tổ chức triển khai thực hiện các nhiệm vụ chuyên môn theo mảng việc được phân công.</w:t>
      </w:r>
    </w:p>
    <w:p w:rsidR="00EF2669" w:rsidRPr="003B0137" w:rsidRDefault="00EF2669" w:rsidP="00433D04">
      <w:pPr>
        <w:widowControl w:val="0"/>
        <w:autoSpaceDE w:val="0"/>
        <w:autoSpaceDN w:val="0"/>
        <w:adjustRightInd w:val="0"/>
        <w:rPr>
          <w:b/>
          <w:bCs/>
          <w:sz w:val="26"/>
          <w:szCs w:val="26"/>
          <w:lang w:val="nl-NL"/>
        </w:rPr>
      </w:pPr>
    </w:p>
    <w:p w:rsidR="00004A59" w:rsidRPr="003B0137" w:rsidRDefault="00004A59" w:rsidP="00433D04">
      <w:pPr>
        <w:widowControl w:val="0"/>
        <w:autoSpaceDE w:val="0"/>
        <w:autoSpaceDN w:val="0"/>
        <w:adjustRightInd w:val="0"/>
        <w:rPr>
          <w:b/>
          <w:bCs/>
          <w:sz w:val="26"/>
          <w:szCs w:val="26"/>
          <w:lang w:val="nl-NL"/>
        </w:rPr>
      </w:pPr>
      <w:r w:rsidRPr="003B0137">
        <w:rPr>
          <w:b/>
          <w:bCs/>
          <w:sz w:val="26"/>
          <w:szCs w:val="26"/>
          <w:lang w:val="nl-NL"/>
        </w:rPr>
        <w:t>2. Các công việc và tiêu chí đánh giá</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057"/>
        <w:gridCol w:w="4439"/>
        <w:gridCol w:w="2441"/>
      </w:tblGrid>
      <w:tr w:rsidR="003B0137" w:rsidRPr="003B0137" w:rsidTr="00F50931">
        <w:trPr>
          <w:trHeight w:val="398"/>
          <w:tblHeader/>
        </w:trPr>
        <w:tc>
          <w:tcPr>
            <w:tcW w:w="669" w:type="dxa"/>
            <w:vMerge w:val="restart"/>
            <w:tcBorders>
              <w:top w:val="single" w:sz="4" w:space="0" w:color="auto"/>
              <w:left w:val="single" w:sz="4" w:space="0" w:color="auto"/>
              <w:bottom w:val="single" w:sz="4" w:space="0" w:color="auto"/>
              <w:right w:val="single" w:sz="4" w:space="0" w:color="auto"/>
            </w:tcBorders>
            <w:vAlign w:val="center"/>
            <w:hideMark/>
          </w:tcPr>
          <w:p w:rsidR="00004A59" w:rsidRPr="003B0137" w:rsidRDefault="00004A59" w:rsidP="00433D04">
            <w:pPr>
              <w:widowControl w:val="0"/>
              <w:autoSpaceDE w:val="0"/>
              <w:autoSpaceDN w:val="0"/>
              <w:adjustRightInd w:val="0"/>
              <w:jc w:val="center"/>
              <w:rPr>
                <w:b/>
                <w:bCs/>
                <w:sz w:val="26"/>
                <w:szCs w:val="26"/>
              </w:rPr>
            </w:pPr>
            <w:r w:rsidRPr="003B0137">
              <w:rPr>
                <w:b/>
                <w:bCs/>
                <w:sz w:val="26"/>
                <w:szCs w:val="26"/>
              </w:rPr>
              <w:t>TT</w:t>
            </w:r>
          </w:p>
        </w:tc>
        <w:tc>
          <w:tcPr>
            <w:tcW w:w="6496" w:type="dxa"/>
            <w:gridSpan w:val="2"/>
            <w:tcBorders>
              <w:top w:val="single" w:sz="4" w:space="0" w:color="auto"/>
              <w:left w:val="single" w:sz="4" w:space="0" w:color="auto"/>
              <w:bottom w:val="single" w:sz="4" w:space="0" w:color="auto"/>
              <w:right w:val="single" w:sz="4" w:space="0" w:color="auto"/>
            </w:tcBorders>
            <w:vAlign w:val="center"/>
            <w:hideMark/>
          </w:tcPr>
          <w:p w:rsidR="00004A59" w:rsidRPr="003B0137" w:rsidRDefault="00004A59" w:rsidP="00433D04">
            <w:pPr>
              <w:widowControl w:val="0"/>
              <w:autoSpaceDE w:val="0"/>
              <w:autoSpaceDN w:val="0"/>
              <w:adjustRightInd w:val="0"/>
              <w:jc w:val="center"/>
              <w:rPr>
                <w:b/>
                <w:bCs/>
                <w:sz w:val="26"/>
                <w:szCs w:val="26"/>
              </w:rPr>
            </w:pPr>
            <w:r w:rsidRPr="003B0137">
              <w:rPr>
                <w:b/>
                <w:bCs/>
                <w:sz w:val="26"/>
                <w:szCs w:val="26"/>
              </w:rPr>
              <w:t>Các nhiệm vụ, công việc</w:t>
            </w:r>
          </w:p>
        </w:tc>
        <w:tc>
          <w:tcPr>
            <w:tcW w:w="2441" w:type="dxa"/>
            <w:vMerge w:val="restart"/>
            <w:tcBorders>
              <w:top w:val="single" w:sz="4" w:space="0" w:color="auto"/>
              <w:left w:val="single" w:sz="4" w:space="0" w:color="auto"/>
              <w:bottom w:val="single" w:sz="4" w:space="0" w:color="auto"/>
              <w:right w:val="single" w:sz="4" w:space="0" w:color="auto"/>
            </w:tcBorders>
            <w:vAlign w:val="center"/>
            <w:hideMark/>
          </w:tcPr>
          <w:p w:rsidR="00004A59" w:rsidRPr="003B0137" w:rsidRDefault="00004A59" w:rsidP="00433D04">
            <w:pPr>
              <w:widowControl w:val="0"/>
              <w:autoSpaceDE w:val="0"/>
              <w:autoSpaceDN w:val="0"/>
              <w:adjustRightInd w:val="0"/>
              <w:jc w:val="center"/>
              <w:rPr>
                <w:b/>
                <w:bCs/>
                <w:sz w:val="26"/>
                <w:szCs w:val="26"/>
              </w:rPr>
            </w:pPr>
            <w:r w:rsidRPr="003B0137">
              <w:rPr>
                <w:b/>
                <w:bCs/>
                <w:sz w:val="26"/>
                <w:szCs w:val="26"/>
              </w:rPr>
              <w:t>Tiêu chí đánh giá hoàn thành nhiệm vụ</w:t>
            </w:r>
          </w:p>
        </w:tc>
      </w:tr>
      <w:tr w:rsidR="003B0137" w:rsidRPr="003B0137" w:rsidTr="00A47C02">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4A59" w:rsidRPr="003B0137" w:rsidRDefault="00004A59" w:rsidP="00433D04">
            <w:pPr>
              <w:jc w:val="left"/>
              <w:rPr>
                <w:b/>
                <w:bCs/>
                <w:sz w:val="26"/>
                <w:szCs w:val="26"/>
              </w:rPr>
            </w:pPr>
          </w:p>
        </w:tc>
        <w:tc>
          <w:tcPr>
            <w:tcW w:w="2057" w:type="dxa"/>
            <w:tcBorders>
              <w:top w:val="single" w:sz="4" w:space="0" w:color="auto"/>
              <w:left w:val="single" w:sz="4" w:space="0" w:color="auto"/>
              <w:bottom w:val="single" w:sz="4" w:space="0" w:color="auto"/>
              <w:right w:val="single" w:sz="4" w:space="0" w:color="auto"/>
            </w:tcBorders>
            <w:vAlign w:val="center"/>
            <w:hideMark/>
          </w:tcPr>
          <w:p w:rsidR="00004A59" w:rsidRPr="003B0137" w:rsidRDefault="00004A59" w:rsidP="00433D04">
            <w:pPr>
              <w:widowControl w:val="0"/>
              <w:autoSpaceDE w:val="0"/>
              <w:autoSpaceDN w:val="0"/>
              <w:adjustRightInd w:val="0"/>
              <w:jc w:val="center"/>
              <w:rPr>
                <w:b/>
                <w:bCs/>
                <w:sz w:val="26"/>
                <w:szCs w:val="26"/>
              </w:rPr>
            </w:pPr>
            <w:r w:rsidRPr="003B0137">
              <w:rPr>
                <w:b/>
                <w:bCs/>
                <w:sz w:val="26"/>
                <w:szCs w:val="26"/>
              </w:rPr>
              <w:t>Nhiệm vụ,</w:t>
            </w:r>
            <w:r w:rsidRPr="003B0137">
              <w:rPr>
                <w:sz w:val="26"/>
                <w:szCs w:val="26"/>
              </w:rPr>
              <w:t xml:space="preserve"> </w:t>
            </w:r>
            <w:r w:rsidRPr="003B0137">
              <w:rPr>
                <w:b/>
                <w:bCs/>
                <w:sz w:val="26"/>
                <w:szCs w:val="26"/>
              </w:rPr>
              <w:t>mảng công việc</w:t>
            </w:r>
          </w:p>
        </w:tc>
        <w:tc>
          <w:tcPr>
            <w:tcW w:w="4439" w:type="dxa"/>
            <w:tcBorders>
              <w:top w:val="single" w:sz="4" w:space="0" w:color="auto"/>
              <w:left w:val="single" w:sz="4" w:space="0" w:color="auto"/>
              <w:bottom w:val="single" w:sz="4" w:space="0" w:color="auto"/>
              <w:right w:val="single" w:sz="4" w:space="0" w:color="auto"/>
            </w:tcBorders>
            <w:vAlign w:val="center"/>
            <w:hideMark/>
          </w:tcPr>
          <w:p w:rsidR="00004A59" w:rsidRPr="003B0137" w:rsidRDefault="00004A59" w:rsidP="00433D04">
            <w:pPr>
              <w:widowControl w:val="0"/>
              <w:autoSpaceDE w:val="0"/>
              <w:autoSpaceDN w:val="0"/>
              <w:adjustRightInd w:val="0"/>
              <w:jc w:val="center"/>
              <w:rPr>
                <w:b/>
                <w:bCs/>
                <w:sz w:val="26"/>
                <w:szCs w:val="26"/>
              </w:rPr>
            </w:pPr>
            <w:r w:rsidRPr="003B0137">
              <w:rPr>
                <w:b/>
                <w:bCs/>
                <w:sz w:val="26"/>
                <w:szCs w:val="26"/>
              </w:rPr>
              <w:t>Công việc cụ thể</w:t>
            </w:r>
          </w:p>
        </w:tc>
        <w:tc>
          <w:tcPr>
            <w:tcW w:w="2441" w:type="dxa"/>
            <w:vMerge/>
            <w:tcBorders>
              <w:top w:val="single" w:sz="4" w:space="0" w:color="auto"/>
              <w:left w:val="single" w:sz="4" w:space="0" w:color="auto"/>
              <w:bottom w:val="single" w:sz="4" w:space="0" w:color="auto"/>
              <w:right w:val="single" w:sz="4" w:space="0" w:color="auto"/>
            </w:tcBorders>
            <w:vAlign w:val="center"/>
            <w:hideMark/>
          </w:tcPr>
          <w:p w:rsidR="00004A59" w:rsidRPr="003B0137" w:rsidRDefault="00004A59" w:rsidP="00433D04">
            <w:pPr>
              <w:jc w:val="left"/>
              <w:rPr>
                <w:b/>
                <w:bCs/>
                <w:sz w:val="26"/>
                <w:szCs w:val="26"/>
              </w:rPr>
            </w:pPr>
          </w:p>
        </w:tc>
      </w:tr>
      <w:tr w:rsidR="003B0137" w:rsidRPr="003B0137" w:rsidTr="00A47C02">
        <w:tc>
          <w:tcPr>
            <w:tcW w:w="669"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bCs/>
                <w:sz w:val="26"/>
                <w:szCs w:val="26"/>
              </w:rPr>
            </w:pPr>
            <w:r w:rsidRPr="003B0137">
              <w:rPr>
                <w:bCs/>
                <w:sz w:val="26"/>
                <w:szCs w:val="26"/>
              </w:rPr>
              <w:t>2.1</w:t>
            </w:r>
          </w:p>
        </w:tc>
        <w:tc>
          <w:tcPr>
            <w:tcW w:w="2057"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rPr>
                <w:b/>
                <w:bCs/>
                <w:sz w:val="26"/>
                <w:szCs w:val="26"/>
              </w:rPr>
            </w:pPr>
            <w:r w:rsidRPr="003B0137">
              <w:rPr>
                <w:sz w:val="26"/>
                <w:szCs w:val="26"/>
              </w:rPr>
              <w:t>Tham gia nghiên cứu, tham mưu xây dựng văn bản pháp luật, chiến lược,quy hoạch, kế hoạch, chính sách, chương trình, dự án, đề án quan trọng lĩnh vực báo chí</w:t>
            </w:r>
          </w:p>
        </w:tc>
        <w:tc>
          <w:tcPr>
            <w:tcW w:w="4439"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rPr>
                <w:sz w:val="26"/>
                <w:szCs w:val="26"/>
              </w:rPr>
            </w:pPr>
            <w:r w:rsidRPr="003B0137">
              <w:rPr>
                <w:sz w:val="26"/>
                <w:szCs w:val="26"/>
              </w:rPr>
              <w:t>1. Tham gia nghiên cứu, tham mưu xây dựng; hướng dẫn, tổ chức thực hiện, kiểm tra, giám sát việc thi hành các quy định của Bộ Chính trị, Ban Bí thư; văn bản pháp luật; chiến lược, quy hoạch, kế hoạch, chính sách, chương trình, dự án, đề án quan trọng lĩnh vực báo chí.</w:t>
            </w:r>
          </w:p>
          <w:p w:rsidR="00004A59" w:rsidRPr="003B0137" w:rsidRDefault="00004A59" w:rsidP="00433D04">
            <w:pPr>
              <w:widowControl w:val="0"/>
              <w:autoSpaceDE w:val="0"/>
              <w:autoSpaceDN w:val="0"/>
              <w:adjustRightInd w:val="0"/>
              <w:rPr>
                <w:sz w:val="26"/>
                <w:szCs w:val="26"/>
              </w:rPr>
            </w:pPr>
            <w:r w:rsidRPr="003B0137">
              <w:rPr>
                <w:sz w:val="26"/>
                <w:szCs w:val="26"/>
              </w:rPr>
              <w:t>2. Tham gia sơ kết, tổng kết, đánh giá và báo cáo việc thực hiện các quy định của Bộ Chính trị, Ban Bí thư; văn bản pháp luật; chiến lược, quy hoạch, kế hoạch, chính sách, chương trình, dự án, đề án quan trọng lĩnh vực báo chí.</w:t>
            </w:r>
          </w:p>
          <w:p w:rsidR="00004A59" w:rsidRPr="003B0137" w:rsidRDefault="00004A59" w:rsidP="00433D04">
            <w:pPr>
              <w:widowControl w:val="0"/>
              <w:autoSpaceDE w:val="0"/>
              <w:autoSpaceDN w:val="0"/>
              <w:adjustRightInd w:val="0"/>
              <w:rPr>
                <w:sz w:val="26"/>
                <w:szCs w:val="26"/>
              </w:rPr>
            </w:pPr>
            <w:r w:rsidRPr="003B0137">
              <w:rPr>
                <w:sz w:val="26"/>
                <w:szCs w:val="26"/>
              </w:rPr>
              <w:t>3. Tham gia bồi dưỡng nghiệp vụ về công tác hoạch định và thực thi chính sách lĩnh vực báo chí.</w:t>
            </w:r>
          </w:p>
        </w:tc>
        <w:tc>
          <w:tcPr>
            <w:tcW w:w="2441"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rPr>
                <w:sz w:val="26"/>
                <w:szCs w:val="26"/>
              </w:rPr>
            </w:pPr>
            <w:r w:rsidRPr="003B0137">
              <w:rPr>
                <w:sz w:val="26"/>
                <w:szCs w:val="26"/>
              </w:rPr>
              <w:t>1. Văn bản được cấp có thẩm quyền thông qua bảo đảm chất lượng, tiến độ.</w:t>
            </w:r>
          </w:p>
          <w:p w:rsidR="00004A59" w:rsidRPr="003B0137" w:rsidRDefault="00004A59" w:rsidP="00433D04">
            <w:pPr>
              <w:widowControl w:val="0"/>
              <w:autoSpaceDE w:val="0"/>
              <w:autoSpaceDN w:val="0"/>
              <w:adjustRightInd w:val="0"/>
              <w:rPr>
                <w:sz w:val="26"/>
                <w:szCs w:val="26"/>
              </w:rPr>
            </w:pPr>
            <w:r w:rsidRPr="003B0137">
              <w:rPr>
                <w:sz w:val="26"/>
                <w:szCs w:val="26"/>
              </w:rPr>
              <w:t>2. Hoàn thành nội dung báo cáo, đánh giá có đề xuất kịp thời, đúng kế hoạch, được cấp có thẩm quyền phê duyệt.</w:t>
            </w:r>
          </w:p>
          <w:p w:rsidR="00004A59" w:rsidRPr="003B0137" w:rsidRDefault="00004A59" w:rsidP="00433D04">
            <w:pPr>
              <w:widowControl w:val="0"/>
              <w:autoSpaceDE w:val="0"/>
              <w:autoSpaceDN w:val="0"/>
              <w:adjustRightInd w:val="0"/>
              <w:rPr>
                <w:b/>
                <w:bCs/>
                <w:sz w:val="26"/>
                <w:szCs w:val="26"/>
              </w:rPr>
            </w:pPr>
            <w:r w:rsidRPr="003B0137">
              <w:rPr>
                <w:sz w:val="26"/>
                <w:szCs w:val="26"/>
              </w:rPr>
              <w:t>3. Được cơ quan, tổ chức lớp đào tạo, bồi dưỡng đánh giá hoàn thành công việc giảng dạy.</w:t>
            </w:r>
          </w:p>
        </w:tc>
      </w:tr>
      <w:tr w:rsidR="003B0137" w:rsidRPr="003B0137" w:rsidTr="00A47C02">
        <w:tc>
          <w:tcPr>
            <w:tcW w:w="669"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bCs/>
                <w:sz w:val="26"/>
                <w:szCs w:val="26"/>
              </w:rPr>
            </w:pPr>
            <w:r w:rsidRPr="003B0137">
              <w:rPr>
                <w:bCs/>
                <w:sz w:val="26"/>
                <w:szCs w:val="26"/>
              </w:rPr>
              <w:t>2.2</w:t>
            </w:r>
          </w:p>
        </w:tc>
        <w:tc>
          <w:tcPr>
            <w:tcW w:w="2057"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rPr>
                <w:b/>
                <w:bCs/>
                <w:sz w:val="26"/>
                <w:szCs w:val="26"/>
              </w:rPr>
            </w:pPr>
            <w:r w:rsidRPr="003B0137">
              <w:rPr>
                <w:sz w:val="26"/>
                <w:szCs w:val="26"/>
              </w:rPr>
              <w:t xml:space="preserve">Tổ chức triển khai thực hiện các hoạt động chuyên môn, nghiệp vụ theo </w:t>
            </w:r>
            <w:r w:rsidRPr="003B0137">
              <w:rPr>
                <w:sz w:val="26"/>
                <w:szCs w:val="26"/>
              </w:rPr>
              <w:lastRenderedPageBreak/>
              <w:t>nhiệm vụ được phân công</w:t>
            </w:r>
          </w:p>
        </w:tc>
        <w:tc>
          <w:tcPr>
            <w:tcW w:w="4439"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rPr>
                <w:sz w:val="26"/>
                <w:szCs w:val="26"/>
              </w:rPr>
            </w:pPr>
            <w:r w:rsidRPr="003B0137">
              <w:rPr>
                <w:sz w:val="26"/>
                <w:szCs w:val="26"/>
              </w:rPr>
              <w:lastRenderedPageBreak/>
              <w:t>Chủ trì hoặc tham gia tổ chức triển khai thực hiện các hoạt động chuyên môn, nghiệp vụ theo nhiệm vụ được phân công, cụ thể:</w:t>
            </w:r>
          </w:p>
          <w:p w:rsidR="00004A59" w:rsidRPr="003B0137" w:rsidRDefault="00004A59" w:rsidP="00433D04">
            <w:pPr>
              <w:widowControl w:val="0"/>
              <w:autoSpaceDE w:val="0"/>
              <w:autoSpaceDN w:val="0"/>
              <w:adjustRightInd w:val="0"/>
              <w:rPr>
                <w:strike/>
                <w:sz w:val="26"/>
                <w:szCs w:val="26"/>
              </w:rPr>
            </w:pPr>
            <w:r w:rsidRPr="003B0137">
              <w:rPr>
                <w:sz w:val="26"/>
                <w:szCs w:val="26"/>
              </w:rPr>
              <w:t xml:space="preserve">1. Thẩm định, giải quyết các thủ tục hành </w:t>
            </w:r>
            <w:r w:rsidRPr="003B0137">
              <w:rPr>
                <w:sz w:val="26"/>
                <w:szCs w:val="26"/>
              </w:rPr>
              <w:lastRenderedPageBreak/>
              <w:t>chính thuộc lĩnh vực báo chí.</w:t>
            </w:r>
          </w:p>
          <w:p w:rsidR="00004A59" w:rsidRPr="003B0137" w:rsidRDefault="00004A59" w:rsidP="00433D04">
            <w:pPr>
              <w:widowControl w:val="0"/>
              <w:autoSpaceDE w:val="0"/>
              <w:autoSpaceDN w:val="0"/>
              <w:adjustRightInd w:val="0"/>
              <w:rPr>
                <w:sz w:val="26"/>
                <w:szCs w:val="26"/>
              </w:rPr>
            </w:pPr>
            <w:r w:rsidRPr="003B0137">
              <w:rPr>
                <w:sz w:val="26"/>
                <w:szCs w:val="26"/>
              </w:rPr>
              <w:t>2. Hướng dẫn, kiểm tra việc tổ chức thực hiện quy định về phát ngôn, cung cấp thông tin cho báo chí của các cơ quan hành chính nhà nước thuộc thành phố Hà Nội.</w:t>
            </w:r>
          </w:p>
          <w:p w:rsidR="00004A59" w:rsidRPr="003B0137" w:rsidRDefault="00004A59" w:rsidP="00433D04">
            <w:pPr>
              <w:widowControl w:val="0"/>
              <w:autoSpaceDE w:val="0"/>
              <w:autoSpaceDN w:val="0"/>
              <w:adjustRightInd w:val="0"/>
              <w:rPr>
                <w:sz w:val="26"/>
                <w:szCs w:val="26"/>
              </w:rPr>
            </w:pPr>
            <w:r w:rsidRPr="003B0137">
              <w:rPr>
                <w:sz w:val="26"/>
                <w:szCs w:val="26"/>
              </w:rPr>
              <w:t>3. Quản lý báo chí lưu chiểu theo quy định và tổ chức kiểm tra báo chí lưu chiểu tại thành phố Hà Nội.</w:t>
            </w:r>
          </w:p>
          <w:p w:rsidR="00004A59" w:rsidRPr="003B0137" w:rsidRDefault="00004A59" w:rsidP="00433D04">
            <w:pPr>
              <w:widowControl w:val="0"/>
              <w:autoSpaceDE w:val="0"/>
              <w:autoSpaceDN w:val="0"/>
              <w:adjustRightInd w:val="0"/>
              <w:rPr>
                <w:sz w:val="26"/>
                <w:szCs w:val="26"/>
              </w:rPr>
            </w:pPr>
            <w:r w:rsidRPr="003B0137">
              <w:rPr>
                <w:sz w:val="26"/>
                <w:szCs w:val="26"/>
              </w:rPr>
              <w:t>4. Kiểm tra các điều kiện hoạt động của văn phòng đại diện cơ quan báo chí.</w:t>
            </w:r>
          </w:p>
          <w:p w:rsidR="00004A59" w:rsidRPr="003B0137" w:rsidRDefault="00004A59" w:rsidP="00433D04">
            <w:pPr>
              <w:widowControl w:val="0"/>
              <w:autoSpaceDE w:val="0"/>
              <w:autoSpaceDN w:val="0"/>
              <w:adjustRightInd w:val="0"/>
              <w:rPr>
                <w:sz w:val="26"/>
                <w:szCs w:val="26"/>
              </w:rPr>
            </w:pPr>
            <w:r w:rsidRPr="003B0137">
              <w:rPr>
                <w:sz w:val="26"/>
                <w:szCs w:val="26"/>
              </w:rPr>
              <w:t>5. Rà soát, tổng hợp thông tin báo chí, tham mưu, đề xuất xử lý truyền thông khi phát sinh vụ việc liên quan đến thành phố Hà Nội.</w:t>
            </w:r>
          </w:p>
          <w:p w:rsidR="00004A59" w:rsidRPr="003B0137" w:rsidRDefault="00004A59" w:rsidP="00433D04">
            <w:pPr>
              <w:widowControl w:val="0"/>
              <w:autoSpaceDE w:val="0"/>
              <w:autoSpaceDN w:val="0"/>
              <w:adjustRightInd w:val="0"/>
              <w:rPr>
                <w:rFonts w:eastAsia="Times New Roman"/>
                <w:sz w:val="26"/>
                <w:szCs w:val="26"/>
              </w:rPr>
            </w:pPr>
            <w:r w:rsidRPr="003B0137">
              <w:rPr>
                <w:sz w:val="26"/>
                <w:szCs w:val="26"/>
              </w:rPr>
              <w:t xml:space="preserve">6. </w:t>
            </w:r>
            <w:r w:rsidRPr="003B0137">
              <w:rPr>
                <w:rFonts w:eastAsia="Times New Roman"/>
                <w:sz w:val="26"/>
                <w:szCs w:val="26"/>
              </w:rPr>
              <w:t>Phối hợp tổ chức giao ban báo chí, họp báo về tình hình kinh tế - xã hội của thành phố Hà Nội.</w:t>
            </w:r>
          </w:p>
          <w:p w:rsidR="00004A59" w:rsidRPr="003B0137" w:rsidRDefault="00004A59" w:rsidP="00433D04">
            <w:pPr>
              <w:widowControl w:val="0"/>
              <w:autoSpaceDE w:val="0"/>
              <w:autoSpaceDN w:val="0"/>
              <w:adjustRightInd w:val="0"/>
              <w:rPr>
                <w:sz w:val="26"/>
                <w:szCs w:val="26"/>
              </w:rPr>
            </w:pPr>
            <w:r w:rsidRPr="003B0137">
              <w:rPr>
                <w:rFonts w:eastAsia="Times New Roman"/>
                <w:sz w:val="26"/>
                <w:szCs w:val="26"/>
              </w:rPr>
              <w:t xml:space="preserve">7. </w:t>
            </w:r>
            <w:r w:rsidRPr="003B0137">
              <w:rPr>
                <w:sz w:val="26"/>
                <w:szCs w:val="26"/>
                <w:lang w:val="nl-NL"/>
              </w:rPr>
              <w:t>Thực hiện</w:t>
            </w:r>
            <w:r w:rsidRPr="003B0137">
              <w:rPr>
                <w:sz w:val="26"/>
                <w:szCs w:val="26"/>
              </w:rPr>
              <w:t xml:space="preserve"> công tác truyền thông chính sách; tuyên truyền các nhiệm vụ chính trị, kinh tế - xã hội của đất nước và Thành phố trên báo chí.</w:t>
            </w:r>
          </w:p>
          <w:p w:rsidR="00004A59" w:rsidRPr="003B0137" w:rsidRDefault="00004A59" w:rsidP="00433D04">
            <w:pPr>
              <w:widowControl w:val="0"/>
              <w:autoSpaceDE w:val="0"/>
              <w:autoSpaceDN w:val="0"/>
              <w:adjustRightInd w:val="0"/>
              <w:rPr>
                <w:sz w:val="26"/>
                <w:szCs w:val="26"/>
                <w:lang w:val="nl-NL"/>
              </w:rPr>
            </w:pPr>
            <w:r w:rsidRPr="003B0137">
              <w:rPr>
                <w:sz w:val="26"/>
                <w:szCs w:val="26"/>
              </w:rPr>
              <w:t xml:space="preserve">8. </w:t>
            </w:r>
            <w:r w:rsidRPr="003B0137">
              <w:rPr>
                <w:sz w:val="26"/>
                <w:szCs w:val="26"/>
                <w:lang w:val="nl-NL"/>
              </w:rPr>
              <w:t>Hướng dẫn, giám sát, kiểm tra việc thực hiện quảng cáo trên báo chí trên địa bàn theo thẩm quyền.</w:t>
            </w:r>
          </w:p>
          <w:p w:rsidR="00004A59" w:rsidRPr="003B0137" w:rsidRDefault="00004A59" w:rsidP="00433D04">
            <w:pPr>
              <w:widowControl w:val="0"/>
              <w:autoSpaceDE w:val="0"/>
              <w:autoSpaceDN w:val="0"/>
              <w:adjustRightInd w:val="0"/>
              <w:rPr>
                <w:sz w:val="26"/>
                <w:szCs w:val="26"/>
                <w:lang w:val="nl-NL"/>
              </w:rPr>
            </w:pPr>
            <w:r w:rsidRPr="003B0137">
              <w:rPr>
                <w:sz w:val="26"/>
                <w:szCs w:val="26"/>
                <w:lang w:val="nl-NL"/>
              </w:rPr>
              <w:t>9. Phối hợp tổ chức thực hiện các quy định của pháp luật về sở hữu trí tuệ đối với tác phẩm báo chí.</w:t>
            </w:r>
          </w:p>
          <w:p w:rsidR="00004A59" w:rsidRPr="003B0137" w:rsidRDefault="00004A59" w:rsidP="00433D04">
            <w:pPr>
              <w:rPr>
                <w:sz w:val="26"/>
                <w:szCs w:val="26"/>
                <w:lang w:val="nl-NL"/>
              </w:rPr>
            </w:pPr>
            <w:r w:rsidRPr="003B0137">
              <w:rPr>
                <w:sz w:val="26"/>
                <w:szCs w:val="26"/>
                <w:lang w:val="nl-NL"/>
              </w:rPr>
              <w:t>10. Quản lý nhà nước về hoạt động của Hội Nhà báo thành phố Hà Nội.</w:t>
            </w:r>
          </w:p>
          <w:p w:rsidR="00004A59" w:rsidRPr="003B0137" w:rsidRDefault="00004A59" w:rsidP="00433D04">
            <w:pPr>
              <w:widowControl w:val="0"/>
              <w:autoSpaceDE w:val="0"/>
              <w:autoSpaceDN w:val="0"/>
              <w:adjustRightInd w:val="0"/>
              <w:rPr>
                <w:sz w:val="26"/>
                <w:szCs w:val="26"/>
                <w:lang w:val="nl-NL"/>
              </w:rPr>
            </w:pPr>
            <w:r w:rsidRPr="003B0137">
              <w:rPr>
                <w:sz w:val="26"/>
                <w:szCs w:val="26"/>
                <w:lang w:val="nl-NL"/>
              </w:rPr>
              <w:t>11. Quản lý nhà nước về hoạt động chuyên môn của các đơn vị sự nghiệp thuộc lĩnh vực báo chí tại thành phố Hà Nội theo thẩm quyền.</w:t>
            </w:r>
          </w:p>
          <w:p w:rsidR="00004A59" w:rsidRPr="003B0137" w:rsidRDefault="00004A59" w:rsidP="00433D04">
            <w:pPr>
              <w:widowControl w:val="0"/>
              <w:autoSpaceDE w:val="0"/>
              <w:autoSpaceDN w:val="0"/>
              <w:adjustRightInd w:val="0"/>
              <w:rPr>
                <w:sz w:val="26"/>
                <w:szCs w:val="26"/>
                <w:lang w:val="nl-NL"/>
              </w:rPr>
            </w:pPr>
            <w:r w:rsidRPr="003B0137">
              <w:rPr>
                <w:sz w:val="26"/>
                <w:szCs w:val="26"/>
                <w:lang w:val="nl-NL"/>
              </w:rPr>
              <w:t>12. Tham mưu ứng dụng các tiến bộ khoa học công nghệ, thực hiện chuyển đổi số trong lĩnh vực báo chí.</w:t>
            </w:r>
          </w:p>
          <w:p w:rsidR="00004A59" w:rsidRPr="003B0137" w:rsidRDefault="00004A59" w:rsidP="00433D04">
            <w:pPr>
              <w:widowControl w:val="0"/>
              <w:autoSpaceDE w:val="0"/>
              <w:autoSpaceDN w:val="0"/>
              <w:adjustRightInd w:val="0"/>
              <w:rPr>
                <w:sz w:val="26"/>
                <w:szCs w:val="26"/>
                <w:lang w:val="nl-NL"/>
              </w:rPr>
            </w:pPr>
            <w:r w:rsidRPr="003B0137">
              <w:rPr>
                <w:sz w:val="26"/>
                <w:szCs w:val="26"/>
                <w:lang w:val="nl-NL"/>
              </w:rPr>
              <w:t>13. Phối hợp với các đơn vị chức năng của Bộ Thông tin và Truyền thông, các cơ quan của Thành phố Hà Nội trong thực hiện các nhiệm vụ thuộc lĩnh vực báo chí.</w:t>
            </w:r>
          </w:p>
          <w:p w:rsidR="00004A59" w:rsidRPr="003B0137" w:rsidRDefault="00004A59" w:rsidP="00433D04">
            <w:pPr>
              <w:widowControl w:val="0"/>
              <w:autoSpaceDE w:val="0"/>
              <w:autoSpaceDN w:val="0"/>
              <w:adjustRightInd w:val="0"/>
              <w:rPr>
                <w:sz w:val="26"/>
                <w:szCs w:val="26"/>
                <w:lang w:val="nl-NL"/>
              </w:rPr>
            </w:pPr>
            <w:r w:rsidRPr="003B0137">
              <w:rPr>
                <w:sz w:val="26"/>
                <w:szCs w:val="26"/>
                <w:lang w:val="nl-NL"/>
              </w:rPr>
              <w:t xml:space="preserve">14. Phối hợp thực hiện nhiệm vụ quản lý nhà nước về dịch vụ công trong lĩnh vực báo chí; tham mưu xây dựng tiêu chí, tiêu </w:t>
            </w:r>
            <w:r w:rsidRPr="003B0137">
              <w:rPr>
                <w:sz w:val="26"/>
                <w:szCs w:val="26"/>
                <w:lang w:val="nl-NL"/>
              </w:rPr>
              <w:lastRenderedPageBreak/>
              <w:t>chuẩn chất lượng dịch vụ sự nghiệp công sử dụng ngân sách nhà nước và cơ chế giám sát, đánh giá, kiểm định chất lượng, quy chế kiểm tra, nghiệm thu dịch vụ sự nghiệp công sử dụng ngân sách nhà nước trong lĩnh vực báo chí thuộc phạm vi quản lý của Thành phố.</w:t>
            </w:r>
          </w:p>
          <w:p w:rsidR="00004A59" w:rsidRPr="003B0137" w:rsidRDefault="00004A59" w:rsidP="00433D04">
            <w:pPr>
              <w:widowControl w:val="0"/>
              <w:autoSpaceDE w:val="0"/>
              <w:autoSpaceDN w:val="0"/>
              <w:adjustRightInd w:val="0"/>
              <w:rPr>
                <w:rFonts w:eastAsia="Times New Roman"/>
                <w:sz w:val="26"/>
                <w:szCs w:val="26"/>
                <w:lang w:val="x-none" w:eastAsia="x-none"/>
              </w:rPr>
            </w:pPr>
            <w:r w:rsidRPr="003B0137">
              <w:rPr>
                <w:rFonts w:eastAsia="Times New Roman"/>
                <w:sz w:val="26"/>
                <w:szCs w:val="26"/>
                <w:lang w:val="x-none" w:eastAsia="x-none"/>
              </w:rPr>
              <w:t>1</w:t>
            </w:r>
            <w:r w:rsidRPr="003B0137">
              <w:rPr>
                <w:rFonts w:eastAsia="Times New Roman"/>
                <w:sz w:val="26"/>
                <w:szCs w:val="26"/>
                <w:lang w:val="nl-NL" w:eastAsia="x-none"/>
              </w:rPr>
              <w:t>5</w:t>
            </w:r>
            <w:r w:rsidRPr="003B0137">
              <w:rPr>
                <w:rFonts w:eastAsia="Times New Roman"/>
                <w:sz w:val="26"/>
                <w:szCs w:val="26"/>
                <w:lang w:val="x-none" w:eastAsia="x-none"/>
              </w:rPr>
              <w:t xml:space="preserve">. Phối hợp thực hiện </w:t>
            </w:r>
            <w:r w:rsidRPr="003B0137">
              <w:rPr>
                <w:rFonts w:eastAsia="Times New Roman"/>
                <w:sz w:val="26"/>
                <w:szCs w:val="26"/>
                <w:lang w:val="nl-NL" w:eastAsia="x-none"/>
              </w:rPr>
              <w:t xml:space="preserve">công tác </w:t>
            </w:r>
            <w:r w:rsidRPr="003B0137">
              <w:rPr>
                <w:rFonts w:eastAsia="Times New Roman"/>
                <w:sz w:val="26"/>
                <w:szCs w:val="26"/>
                <w:lang w:val="x-none" w:eastAsia="x-none"/>
              </w:rPr>
              <w:t xml:space="preserve">thi đua - khen thưởng, hợp tác quốc tế, </w:t>
            </w:r>
            <w:r w:rsidRPr="003B0137">
              <w:rPr>
                <w:rFonts w:eastAsia="Times New Roman"/>
                <w:sz w:val="26"/>
                <w:szCs w:val="26"/>
                <w:lang w:val="nl-NL" w:eastAsia="x-none"/>
              </w:rPr>
              <w:t xml:space="preserve">thanh tra, </w:t>
            </w:r>
            <w:r w:rsidRPr="003B0137">
              <w:rPr>
                <w:rFonts w:eastAsia="Times New Roman"/>
                <w:sz w:val="26"/>
                <w:szCs w:val="26"/>
                <w:lang w:val="x-none" w:eastAsia="x-none"/>
              </w:rPr>
              <w:t xml:space="preserve">xử lý vi phạm, giải quyết </w:t>
            </w:r>
            <w:r w:rsidRPr="003B0137">
              <w:rPr>
                <w:rFonts w:eastAsia="Times New Roman"/>
                <w:sz w:val="26"/>
                <w:szCs w:val="26"/>
                <w:lang w:val="nl-NL" w:eastAsia="x-none"/>
              </w:rPr>
              <w:t xml:space="preserve">kiến nghị, </w:t>
            </w:r>
            <w:r w:rsidRPr="003B0137">
              <w:rPr>
                <w:rFonts w:eastAsia="Times New Roman"/>
                <w:sz w:val="26"/>
                <w:szCs w:val="26"/>
                <w:lang w:val="x-none" w:eastAsia="x-none"/>
              </w:rPr>
              <w:t>khiếu nại, tố cáo</w:t>
            </w:r>
            <w:r w:rsidRPr="003B0137">
              <w:rPr>
                <w:rFonts w:eastAsia="Times New Roman"/>
                <w:sz w:val="26"/>
                <w:szCs w:val="26"/>
                <w:lang w:val="nl-NL" w:eastAsia="x-none"/>
              </w:rPr>
              <w:t xml:space="preserve"> </w:t>
            </w:r>
            <w:r w:rsidRPr="003B0137">
              <w:rPr>
                <w:rFonts w:eastAsia="Times New Roman"/>
                <w:sz w:val="26"/>
                <w:szCs w:val="26"/>
                <w:lang w:val="x-none" w:eastAsia="x-none"/>
              </w:rPr>
              <w:t xml:space="preserve">trong lĩnh </w:t>
            </w:r>
            <w:r w:rsidRPr="003B0137">
              <w:rPr>
                <w:rFonts w:eastAsia="Times New Roman"/>
                <w:sz w:val="26"/>
                <w:szCs w:val="26"/>
                <w:lang w:val="nl-NL" w:eastAsia="x-none"/>
              </w:rPr>
              <w:t>báo chí</w:t>
            </w:r>
            <w:r w:rsidRPr="003B0137">
              <w:rPr>
                <w:rFonts w:eastAsia="Times New Roman"/>
                <w:sz w:val="26"/>
                <w:szCs w:val="26"/>
                <w:lang w:val="x-none" w:eastAsia="x-none"/>
              </w:rPr>
              <w:t>.</w:t>
            </w:r>
          </w:p>
          <w:p w:rsidR="00004A59" w:rsidRPr="003B0137" w:rsidRDefault="00004A59" w:rsidP="00433D04">
            <w:pPr>
              <w:widowControl w:val="0"/>
              <w:autoSpaceDE w:val="0"/>
              <w:autoSpaceDN w:val="0"/>
              <w:adjustRightInd w:val="0"/>
              <w:rPr>
                <w:sz w:val="26"/>
                <w:szCs w:val="26"/>
              </w:rPr>
            </w:pPr>
            <w:r w:rsidRPr="003B0137">
              <w:rPr>
                <w:sz w:val="26"/>
                <w:szCs w:val="26"/>
              </w:rPr>
              <w:t>16. Thực hiện chế độ báo cáo định kỳ và đột xuất; tham gia thực hiện điều tra, thống kê, cung cấp thông tin về hoạt động báo chí.</w:t>
            </w:r>
          </w:p>
        </w:tc>
        <w:tc>
          <w:tcPr>
            <w:tcW w:w="2441"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rPr>
                <w:sz w:val="26"/>
                <w:szCs w:val="26"/>
              </w:rPr>
            </w:pPr>
            <w:r w:rsidRPr="003B0137">
              <w:rPr>
                <w:sz w:val="26"/>
                <w:szCs w:val="26"/>
              </w:rPr>
              <w:lastRenderedPageBreak/>
              <w:t xml:space="preserve">Đảm bảo quy trình công tác và theo đúng kế hoạch đã được ban hành; Văn bản, tài liệu được ban hành </w:t>
            </w:r>
            <w:r w:rsidRPr="003B0137">
              <w:rPr>
                <w:sz w:val="26"/>
                <w:szCs w:val="26"/>
              </w:rPr>
              <w:lastRenderedPageBreak/>
              <w:t>đúng tiến độ, kế hoạch, thời gian và bảo đảm chất lượng theo yêu cầu của cấp trên.</w:t>
            </w:r>
          </w:p>
          <w:p w:rsidR="00004A59" w:rsidRPr="003B0137" w:rsidRDefault="00004A59" w:rsidP="00433D04">
            <w:pPr>
              <w:widowControl w:val="0"/>
              <w:autoSpaceDE w:val="0"/>
              <w:autoSpaceDN w:val="0"/>
              <w:adjustRightInd w:val="0"/>
              <w:rPr>
                <w:bCs/>
                <w:sz w:val="26"/>
                <w:szCs w:val="26"/>
              </w:rPr>
            </w:pPr>
            <w:r w:rsidRPr="003B0137">
              <w:rPr>
                <w:sz w:val="26"/>
                <w:szCs w:val="26"/>
              </w:rPr>
              <w:t>Kết quả giải quyết TTHC đúng thời hạn, quy định, quy trình của Trung ương và Thành phố.</w:t>
            </w:r>
          </w:p>
        </w:tc>
      </w:tr>
      <w:tr w:rsidR="00004A59" w:rsidRPr="003B0137" w:rsidTr="00A47C02">
        <w:tc>
          <w:tcPr>
            <w:tcW w:w="669"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bCs/>
                <w:sz w:val="26"/>
                <w:szCs w:val="26"/>
              </w:rPr>
            </w:pPr>
            <w:r w:rsidRPr="003B0137">
              <w:rPr>
                <w:bCs/>
                <w:sz w:val="26"/>
                <w:szCs w:val="26"/>
              </w:rPr>
              <w:lastRenderedPageBreak/>
              <w:t>2.3</w:t>
            </w:r>
          </w:p>
        </w:tc>
        <w:tc>
          <w:tcPr>
            <w:tcW w:w="2057"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rPr>
                <w:b/>
                <w:bCs/>
                <w:sz w:val="26"/>
                <w:szCs w:val="26"/>
              </w:rPr>
            </w:pPr>
            <w:r w:rsidRPr="003B0137">
              <w:rPr>
                <w:sz w:val="26"/>
                <w:szCs w:val="26"/>
              </w:rPr>
              <w:t>Thực hiện các nhiệm vụ khác theo quy định của pháp luật hoặc do cấp trên phân công.</w:t>
            </w:r>
          </w:p>
        </w:tc>
        <w:tc>
          <w:tcPr>
            <w:tcW w:w="4439" w:type="dxa"/>
            <w:tcBorders>
              <w:top w:val="single" w:sz="4" w:space="0" w:color="auto"/>
              <w:left w:val="single" w:sz="4" w:space="0" w:color="auto"/>
              <w:bottom w:val="single" w:sz="4" w:space="0" w:color="auto"/>
              <w:right w:val="single" w:sz="4" w:space="0" w:color="auto"/>
            </w:tcBorders>
          </w:tcPr>
          <w:p w:rsidR="00004A59" w:rsidRPr="003B0137" w:rsidRDefault="00004A59" w:rsidP="00433D04">
            <w:pPr>
              <w:widowControl w:val="0"/>
              <w:autoSpaceDE w:val="0"/>
              <w:autoSpaceDN w:val="0"/>
              <w:adjustRightInd w:val="0"/>
              <w:rPr>
                <w:b/>
                <w:bCs/>
                <w:sz w:val="26"/>
                <w:szCs w:val="26"/>
              </w:rPr>
            </w:pPr>
          </w:p>
        </w:tc>
        <w:tc>
          <w:tcPr>
            <w:tcW w:w="2441"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rPr>
                <w:b/>
                <w:bCs/>
                <w:sz w:val="26"/>
                <w:szCs w:val="26"/>
              </w:rPr>
            </w:pPr>
            <w:r w:rsidRPr="003B0137">
              <w:rPr>
                <w:sz w:val="26"/>
                <w:szCs w:val="26"/>
              </w:rPr>
              <w:t>Văn bản được cấp có thẩm quyền thông qua bảo đảm chất lượng, tiến độ.</w:t>
            </w:r>
          </w:p>
        </w:tc>
      </w:tr>
    </w:tbl>
    <w:p w:rsidR="00EF2669" w:rsidRPr="003B0137" w:rsidRDefault="00EF2669" w:rsidP="00433D04">
      <w:pPr>
        <w:widowControl w:val="0"/>
        <w:autoSpaceDE w:val="0"/>
        <w:autoSpaceDN w:val="0"/>
        <w:adjustRightInd w:val="0"/>
        <w:rPr>
          <w:b/>
          <w:bCs/>
          <w:sz w:val="26"/>
          <w:szCs w:val="26"/>
        </w:rPr>
      </w:pPr>
    </w:p>
    <w:p w:rsidR="00004A59" w:rsidRPr="003B0137" w:rsidRDefault="00004A59" w:rsidP="00433D04">
      <w:pPr>
        <w:widowControl w:val="0"/>
        <w:autoSpaceDE w:val="0"/>
        <w:autoSpaceDN w:val="0"/>
        <w:adjustRightInd w:val="0"/>
        <w:rPr>
          <w:sz w:val="26"/>
          <w:szCs w:val="26"/>
        </w:rPr>
      </w:pPr>
      <w:r w:rsidRPr="003B0137">
        <w:rPr>
          <w:b/>
          <w:bCs/>
          <w:sz w:val="26"/>
          <w:szCs w:val="26"/>
        </w:rPr>
        <w:t>3. Các mối quan hệ công việc</w:t>
      </w:r>
    </w:p>
    <w:p w:rsidR="00004A59" w:rsidRPr="003B0137" w:rsidRDefault="00004A59" w:rsidP="00433D04">
      <w:pPr>
        <w:widowControl w:val="0"/>
        <w:autoSpaceDE w:val="0"/>
        <w:autoSpaceDN w:val="0"/>
        <w:adjustRightInd w:val="0"/>
        <w:rPr>
          <w:b/>
          <w:bCs/>
          <w:sz w:val="26"/>
          <w:szCs w:val="26"/>
        </w:rPr>
      </w:pPr>
      <w:r w:rsidRPr="003B0137">
        <w:rPr>
          <w:b/>
          <w:bCs/>
          <w:sz w:val="26"/>
          <w:szCs w:val="26"/>
        </w:rPr>
        <w:t>3.1. Bên trong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3105"/>
        <w:gridCol w:w="3431"/>
      </w:tblGrid>
      <w:tr w:rsidR="003B0137" w:rsidRPr="003B0137" w:rsidTr="00F50931">
        <w:tc>
          <w:tcPr>
            <w:tcW w:w="3098"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b/>
                <w:bCs/>
                <w:sz w:val="26"/>
                <w:szCs w:val="26"/>
              </w:rPr>
            </w:pPr>
            <w:r w:rsidRPr="003B0137">
              <w:rPr>
                <w:b/>
                <w:bCs/>
                <w:sz w:val="26"/>
                <w:szCs w:val="26"/>
              </w:rPr>
              <w:t>Được quản lý trực tiếp và kiểm duyệt kết quả bởi</w:t>
            </w:r>
          </w:p>
        </w:tc>
        <w:tc>
          <w:tcPr>
            <w:tcW w:w="3105"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b/>
                <w:bCs/>
                <w:sz w:val="26"/>
                <w:szCs w:val="26"/>
              </w:rPr>
            </w:pPr>
            <w:r w:rsidRPr="003B0137">
              <w:rPr>
                <w:b/>
                <w:bCs/>
                <w:sz w:val="26"/>
                <w:szCs w:val="26"/>
              </w:rPr>
              <w:t xml:space="preserve">Quan hệ phối hợp </w:t>
            </w:r>
          </w:p>
          <w:p w:rsidR="00004A59" w:rsidRPr="003B0137" w:rsidRDefault="00004A59" w:rsidP="00433D04">
            <w:pPr>
              <w:widowControl w:val="0"/>
              <w:autoSpaceDE w:val="0"/>
              <w:autoSpaceDN w:val="0"/>
              <w:adjustRightInd w:val="0"/>
              <w:jc w:val="center"/>
              <w:rPr>
                <w:b/>
                <w:bCs/>
                <w:sz w:val="26"/>
                <w:szCs w:val="26"/>
              </w:rPr>
            </w:pPr>
            <w:r w:rsidRPr="003B0137">
              <w:rPr>
                <w:b/>
                <w:bCs/>
                <w:sz w:val="26"/>
                <w:szCs w:val="26"/>
              </w:rPr>
              <w:t>trực tiếp trong đơn vị</w:t>
            </w:r>
          </w:p>
        </w:tc>
        <w:tc>
          <w:tcPr>
            <w:tcW w:w="3431"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b/>
                <w:bCs/>
                <w:sz w:val="26"/>
                <w:szCs w:val="26"/>
              </w:rPr>
            </w:pPr>
            <w:r w:rsidRPr="003B0137">
              <w:rPr>
                <w:b/>
                <w:bCs/>
                <w:sz w:val="26"/>
                <w:szCs w:val="26"/>
              </w:rPr>
              <w:t xml:space="preserve">Các đơn vị </w:t>
            </w:r>
            <w:r w:rsidRPr="003B0137">
              <w:rPr>
                <w:b/>
                <w:bCs/>
                <w:sz w:val="26"/>
                <w:szCs w:val="26"/>
              </w:rPr>
              <w:br/>
              <w:t>phối hợp chính</w:t>
            </w:r>
          </w:p>
        </w:tc>
      </w:tr>
      <w:tr w:rsidR="00004A59" w:rsidRPr="003B0137" w:rsidTr="00F50931">
        <w:tc>
          <w:tcPr>
            <w:tcW w:w="3098"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rPr>
                <w:bCs/>
                <w:sz w:val="26"/>
                <w:szCs w:val="26"/>
              </w:rPr>
            </w:pPr>
            <w:r w:rsidRPr="003B0137">
              <w:rPr>
                <w:bCs/>
                <w:sz w:val="26"/>
                <w:szCs w:val="26"/>
              </w:rPr>
              <w:t>Lãnh đạo trực tiếp</w:t>
            </w:r>
          </w:p>
        </w:tc>
        <w:tc>
          <w:tcPr>
            <w:tcW w:w="3105" w:type="dxa"/>
            <w:tcBorders>
              <w:top w:val="single" w:sz="4" w:space="0" w:color="auto"/>
              <w:left w:val="single" w:sz="4" w:space="0" w:color="auto"/>
              <w:bottom w:val="single" w:sz="4" w:space="0" w:color="auto"/>
              <w:right w:val="single" w:sz="4" w:space="0" w:color="auto"/>
            </w:tcBorders>
            <w:hideMark/>
          </w:tcPr>
          <w:p w:rsidR="00004A59" w:rsidRPr="003B0137" w:rsidRDefault="00004A59" w:rsidP="00F64C65">
            <w:pPr>
              <w:widowControl w:val="0"/>
              <w:autoSpaceDE w:val="0"/>
              <w:autoSpaceDN w:val="0"/>
              <w:adjustRightInd w:val="0"/>
              <w:rPr>
                <w:bCs/>
                <w:sz w:val="26"/>
                <w:szCs w:val="26"/>
              </w:rPr>
            </w:pPr>
            <w:r w:rsidRPr="003B0137">
              <w:rPr>
                <w:bCs/>
                <w:sz w:val="26"/>
                <w:szCs w:val="26"/>
              </w:rPr>
              <w:t xml:space="preserve">Các công chức chuyên môn khác trong Phòng </w:t>
            </w:r>
            <w:r w:rsidR="00F64B21" w:rsidRPr="003B0137">
              <w:rPr>
                <w:bCs/>
                <w:sz w:val="26"/>
                <w:szCs w:val="26"/>
              </w:rPr>
              <w:t>Thông tin - Báo chí -</w:t>
            </w:r>
            <w:r w:rsidR="00F64C65" w:rsidRPr="003B0137">
              <w:rPr>
                <w:bCs/>
                <w:sz w:val="26"/>
                <w:szCs w:val="26"/>
              </w:rPr>
              <w:t xml:space="preserve"> Xuất bản</w:t>
            </w:r>
          </w:p>
        </w:tc>
        <w:tc>
          <w:tcPr>
            <w:tcW w:w="3431"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rPr>
                <w:bCs/>
                <w:sz w:val="26"/>
                <w:szCs w:val="26"/>
              </w:rPr>
            </w:pPr>
            <w:r w:rsidRPr="003B0137">
              <w:rPr>
                <w:bCs/>
                <w:sz w:val="26"/>
                <w:szCs w:val="26"/>
              </w:rPr>
              <w:t>Các phòng, đơn vị trong Sở</w:t>
            </w:r>
          </w:p>
        </w:tc>
      </w:tr>
    </w:tbl>
    <w:p w:rsidR="00EF2669" w:rsidRPr="003B0137" w:rsidRDefault="00EF2669" w:rsidP="00433D04">
      <w:pPr>
        <w:widowControl w:val="0"/>
        <w:autoSpaceDE w:val="0"/>
        <w:autoSpaceDN w:val="0"/>
        <w:adjustRightInd w:val="0"/>
        <w:rPr>
          <w:b/>
          <w:bCs/>
          <w:sz w:val="26"/>
          <w:szCs w:val="26"/>
        </w:rPr>
      </w:pPr>
    </w:p>
    <w:p w:rsidR="00004A59" w:rsidRPr="003B0137" w:rsidRDefault="00004A59" w:rsidP="00433D04">
      <w:pPr>
        <w:widowControl w:val="0"/>
        <w:autoSpaceDE w:val="0"/>
        <w:autoSpaceDN w:val="0"/>
        <w:adjustRightInd w:val="0"/>
        <w:rPr>
          <w:b/>
          <w:bCs/>
          <w:sz w:val="26"/>
          <w:szCs w:val="26"/>
        </w:rPr>
      </w:pPr>
      <w:r w:rsidRPr="003B0137">
        <w:rPr>
          <w:b/>
          <w:bCs/>
          <w:sz w:val="26"/>
          <w:szCs w:val="26"/>
        </w:rPr>
        <w:t>3.2. Bên ngoài</w:t>
      </w:r>
    </w:p>
    <w:p w:rsidR="00004A59" w:rsidRPr="003B0137" w:rsidRDefault="00004A59" w:rsidP="00433D04">
      <w:pPr>
        <w:widowControl w:val="0"/>
        <w:autoSpaceDE w:val="0"/>
        <w:autoSpaceDN w:val="0"/>
        <w:adjustRightInd w:val="0"/>
        <w:rPr>
          <w:b/>
          <w:bCs/>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874"/>
      </w:tblGrid>
      <w:tr w:rsidR="003B0137" w:rsidRPr="003B0137" w:rsidTr="00A47C02">
        <w:tc>
          <w:tcPr>
            <w:tcW w:w="4732"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b/>
                <w:bCs/>
                <w:sz w:val="26"/>
                <w:szCs w:val="26"/>
              </w:rPr>
            </w:pPr>
            <w:r w:rsidRPr="003B0137">
              <w:rPr>
                <w:b/>
                <w:sz w:val="26"/>
                <w:szCs w:val="26"/>
              </w:rPr>
              <w:t>Cơ quan, tổ chức có quan hệ chính</w:t>
            </w:r>
          </w:p>
        </w:tc>
        <w:tc>
          <w:tcPr>
            <w:tcW w:w="4874"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b/>
                <w:bCs/>
                <w:sz w:val="26"/>
                <w:szCs w:val="26"/>
              </w:rPr>
            </w:pPr>
            <w:r w:rsidRPr="003B0137">
              <w:rPr>
                <w:b/>
                <w:sz w:val="26"/>
                <w:szCs w:val="26"/>
              </w:rPr>
              <w:t>Bản chất quan hệ</w:t>
            </w:r>
          </w:p>
        </w:tc>
      </w:tr>
      <w:tr w:rsidR="003B0137" w:rsidRPr="003B0137" w:rsidTr="00A47C02">
        <w:tc>
          <w:tcPr>
            <w:tcW w:w="4732" w:type="dxa"/>
            <w:tcBorders>
              <w:top w:val="single" w:sz="4" w:space="0" w:color="auto"/>
              <w:left w:val="single" w:sz="4" w:space="0" w:color="auto"/>
              <w:bottom w:val="single" w:sz="4" w:space="0" w:color="auto"/>
              <w:right w:val="single" w:sz="4" w:space="0" w:color="auto"/>
            </w:tcBorders>
          </w:tcPr>
          <w:p w:rsidR="00004A59" w:rsidRPr="003B0137" w:rsidRDefault="00004A59" w:rsidP="00A75007">
            <w:pPr>
              <w:widowControl w:val="0"/>
              <w:autoSpaceDE w:val="0"/>
              <w:autoSpaceDN w:val="0"/>
              <w:adjustRightInd w:val="0"/>
              <w:ind w:right="139"/>
              <w:rPr>
                <w:sz w:val="26"/>
                <w:szCs w:val="26"/>
              </w:rPr>
            </w:pPr>
            <w:r w:rsidRPr="003B0137">
              <w:rPr>
                <w:sz w:val="26"/>
                <w:szCs w:val="26"/>
              </w:rPr>
              <w:t>- Các cơ quan của thành phố Hà Nội.</w:t>
            </w:r>
          </w:p>
          <w:p w:rsidR="00004A59" w:rsidRPr="003B0137" w:rsidRDefault="00004A59" w:rsidP="00A75007">
            <w:pPr>
              <w:widowControl w:val="0"/>
              <w:autoSpaceDE w:val="0"/>
              <w:autoSpaceDN w:val="0"/>
              <w:adjustRightInd w:val="0"/>
              <w:ind w:right="139"/>
              <w:rPr>
                <w:sz w:val="26"/>
                <w:szCs w:val="26"/>
              </w:rPr>
            </w:pPr>
            <w:r w:rsidRPr="003B0137">
              <w:rPr>
                <w:sz w:val="26"/>
                <w:szCs w:val="26"/>
              </w:rPr>
              <w:t xml:space="preserve">- Các cơ quan chuyên môn liên quan của Bộ </w:t>
            </w:r>
            <w:r w:rsidR="00F64B21" w:rsidRPr="003B0137">
              <w:rPr>
                <w:sz w:val="26"/>
                <w:szCs w:val="26"/>
              </w:rPr>
              <w:t>Văn hóa, Thể thao và Du lịch.</w:t>
            </w:r>
          </w:p>
          <w:p w:rsidR="00004A59" w:rsidRPr="003B0137" w:rsidRDefault="00004A59" w:rsidP="00A75007">
            <w:pPr>
              <w:widowControl w:val="0"/>
              <w:autoSpaceDE w:val="0"/>
              <w:autoSpaceDN w:val="0"/>
              <w:adjustRightInd w:val="0"/>
              <w:ind w:right="139"/>
              <w:rPr>
                <w:sz w:val="26"/>
                <w:szCs w:val="26"/>
              </w:rPr>
            </w:pPr>
            <w:r w:rsidRPr="003B0137">
              <w:rPr>
                <w:sz w:val="26"/>
                <w:szCs w:val="26"/>
              </w:rPr>
              <w:t>- Các cơ quan báo chí Thành phố</w:t>
            </w:r>
            <w:r w:rsidR="00F64B21" w:rsidRPr="003B0137">
              <w:rPr>
                <w:sz w:val="26"/>
                <w:szCs w:val="26"/>
              </w:rPr>
              <w:t>, Trung ương và địa phương</w:t>
            </w:r>
          </w:p>
          <w:p w:rsidR="00004A59" w:rsidRPr="003B0137" w:rsidRDefault="00004A59" w:rsidP="00A75007">
            <w:pPr>
              <w:widowControl w:val="0"/>
              <w:autoSpaceDE w:val="0"/>
              <w:autoSpaceDN w:val="0"/>
              <w:adjustRightInd w:val="0"/>
              <w:rPr>
                <w:sz w:val="26"/>
                <w:szCs w:val="26"/>
              </w:rPr>
            </w:pPr>
            <w:r w:rsidRPr="003B0137">
              <w:rPr>
                <w:sz w:val="26"/>
                <w:szCs w:val="26"/>
              </w:rPr>
              <w:t>- Hội Nhà báo Việt Nam và Hội Nhà báo Thành phố</w:t>
            </w:r>
            <w:r w:rsidR="00F64B21" w:rsidRPr="003B0137">
              <w:rPr>
                <w:sz w:val="26"/>
                <w:szCs w:val="26"/>
              </w:rPr>
              <w:t>.</w:t>
            </w:r>
          </w:p>
          <w:p w:rsidR="005E2250" w:rsidRPr="003B0137" w:rsidRDefault="00F64B21" w:rsidP="00A75007">
            <w:pPr>
              <w:widowControl w:val="0"/>
              <w:autoSpaceDE w:val="0"/>
              <w:autoSpaceDN w:val="0"/>
              <w:adjustRightInd w:val="0"/>
              <w:rPr>
                <w:b/>
                <w:sz w:val="26"/>
                <w:szCs w:val="26"/>
              </w:rPr>
            </w:pPr>
            <w:r w:rsidRPr="003B0137">
              <w:rPr>
                <w:sz w:val="26"/>
                <w:szCs w:val="26"/>
              </w:rPr>
              <w:t xml:space="preserve">- </w:t>
            </w:r>
            <w:r w:rsidR="005E2250" w:rsidRPr="003B0137">
              <w:rPr>
                <w:sz w:val="26"/>
                <w:szCs w:val="26"/>
              </w:rPr>
              <w:t>UBND các phường, xã; các sở, ban, ngành và các tổ chức, cá nhân có liên quan đế</w:t>
            </w:r>
            <w:r w:rsidRPr="003B0137">
              <w:rPr>
                <w:sz w:val="26"/>
                <w:szCs w:val="26"/>
              </w:rPr>
              <w:t>n QLNN trong lĩnh vực</w:t>
            </w:r>
            <w:r w:rsidR="0066560B" w:rsidRPr="003B0137">
              <w:rPr>
                <w:sz w:val="26"/>
                <w:szCs w:val="26"/>
              </w:rPr>
              <w:t xml:space="preserve"> báo chí.</w:t>
            </w:r>
          </w:p>
        </w:tc>
        <w:tc>
          <w:tcPr>
            <w:tcW w:w="4874"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ind w:right="114"/>
              <w:rPr>
                <w:sz w:val="26"/>
                <w:szCs w:val="26"/>
              </w:rPr>
            </w:pPr>
            <w:r w:rsidRPr="003B0137">
              <w:rPr>
                <w:sz w:val="26"/>
                <w:szCs w:val="26"/>
              </w:rPr>
              <w:t>- Phối hợp trong việc xây dựng, tổ chức thực hiện các văn bản liên quan đến lĩnh vực chuyên môn</w:t>
            </w:r>
          </w:p>
          <w:p w:rsidR="00004A59" w:rsidRPr="003B0137" w:rsidRDefault="00004A59" w:rsidP="00433D04">
            <w:pPr>
              <w:widowControl w:val="0"/>
              <w:autoSpaceDE w:val="0"/>
              <w:autoSpaceDN w:val="0"/>
              <w:adjustRightInd w:val="0"/>
              <w:ind w:right="114"/>
              <w:rPr>
                <w:sz w:val="26"/>
                <w:szCs w:val="26"/>
              </w:rPr>
            </w:pPr>
            <w:r w:rsidRPr="003B0137">
              <w:rPr>
                <w:sz w:val="26"/>
                <w:szCs w:val="26"/>
              </w:rPr>
              <w:t>- Tham gia các cuộc họp có liên quan.</w:t>
            </w:r>
          </w:p>
          <w:p w:rsidR="00004A59" w:rsidRPr="003B0137" w:rsidRDefault="00004A59" w:rsidP="00433D04">
            <w:pPr>
              <w:widowControl w:val="0"/>
              <w:autoSpaceDE w:val="0"/>
              <w:autoSpaceDN w:val="0"/>
              <w:adjustRightInd w:val="0"/>
              <w:ind w:right="114"/>
              <w:rPr>
                <w:sz w:val="26"/>
                <w:szCs w:val="26"/>
              </w:rPr>
            </w:pPr>
            <w:r w:rsidRPr="003B0137">
              <w:rPr>
                <w:sz w:val="26"/>
                <w:szCs w:val="26"/>
              </w:rPr>
              <w:t>- Phối hợp thực hiện công tác phát ngôn và cung cấp thông tin cho báo chí.</w:t>
            </w:r>
          </w:p>
          <w:p w:rsidR="00004A59" w:rsidRPr="003B0137" w:rsidRDefault="00004A59" w:rsidP="00433D04">
            <w:pPr>
              <w:widowControl w:val="0"/>
              <w:autoSpaceDE w:val="0"/>
              <w:autoSpaceDN w:val="0"/>
              <w:adjustRightInd w:val="0"/>
              <w:ind w:right="114"/>
              <w:rPr>
                <w:sz w:val="26"/>
                <w:szCs w:val="26"/>
              </w:rPr>
            </w:pPr>
            <w:r w:rsidRPr="003B0137">
              <w:rPr>
                <w:sz w:val="26"/>
                <w:szCs w:val="26"/>
              </w:rPr>
              <w:t>- Phối hợp công tác tuyên truyền nhiệm vụ chính trị của thành phố Hà Nội</w:t>
            </w:r>
            <w:r w:rsidR="00F64B21" w:rsidRPr="003B0137">
              <w:rPr>
                <w:sz w:val="26"/>
                <w:szCs w:val="26"/>
              </w:rPr>
              <w:t>.</w:t>
            </w:r>
          </w:p>
          <w:p w:rsidR="00004A59" w:rsidRPr="003B0137" w:rsidRDefault="00004A59" w:rsidP="00433D04">
            <w:pPr>
              <w:widowControl w:val="0"/>
              <w:autoSpaceDE w:val="0"/>
              <w:autoSpaceDN w:val="0"/>
              <w:adjustRightInd w:val="0"/>
              <w:ind w:right="114"/>
              <w:rPr>
                <w:sz w:val="26"/>
                <w:szCs w:val="26"/>
              </w:rPr>
            </w:pPr>
            <w:r w:rsidRPr="003B0137">
              <w:rPr>
                <w:sz w:val="26"/>
                <w:szCs w:val="26"/>
              </w:rPr>
              <w:t>- Thu thập các thông tin cần thiết cho việc thực hiện công việc chuyên môn.</w:t>
            </w:r>
          </w:p>
          <w:p w:rsidR="00004A59" w:rsidRPr="003B0137" w:rsidRDefault="00F64B21" w:rsidP="00433D04">
            <w:pPr>
              <w:widowControl w:val="0"/>
              <w:autoSpaceDE w:val="0"/>
              <w:autoSpaceDN w:val="0"/>
              <w:adjustRightInd w:val="0"/>
              <w:ind w:right="114"/>
              <w:rPr>
                <w:sz w:val="26"/>
                <w:szCs w:val="26"/>
              </w:rPr>
            </w:pPr>
            <w:r w:rsidRPr="003B0137">
              <w:rPr>
                <w:sz w:val="26"/>
                <w:szCs w:val="26"/>
              </w:rPr>
              <w:t xml:space="preserve">- Tổng hợp </w:t>
            </w:r>
            <w:r w:rsidR="00004A59" w:rsidRPr="003B0137">
              <w:rPr>
                <w:sz w:val="26"/>
                <w:szCs w:val="26"/>
              </w:rPr>
              <w:t>thông tin thống kê.</w:t>
            </w:r>
          </w:p>
          <w:p w:rsidR="00004A59" w:rsidRPr="003B0137" w:rsidRDefault="00004A59" w:rsidP="00433D04">
            <w:pPr>
              <w:widowControl w:val="0"/>
              <w:autoSpaceDE w:val="0"/>
              <w:autoSpaceDN w:val="0"/>
              <w:adjustRightInd w:val="0"/>
              <w:ind w:right="114"/>
              <w:rPr>
                <w:sz w:val="26"/>
                <w:szCs w:val="26"/>
              </w:rPr>
            </w:pPr>
            <w:r w:rsidRPr="003B0137">
              <w:rPr>
                <w:sz w:val="26"/>
                <w:szCs w:val="26"/>
              </w:rPr>
              <w:t>- Thực hiện báo cáo theo yêu cầu.</w:t>
            </w:r>
          </w:p>
        </w:tc>
      </w:tr>
    </w:tbl>
    <w:p w:rsidR="00004A59" w:rsidRPr="003B0137" w:rsidRDefault="00004A59" w:rsidP="00433D04">
      <w:pPr>
        <w:widowControl w:val="0"/>
        <w:autoSpaceDE w:val="0"/>
        <w:autoSpaceDN w:val="0"/>
        <w:adjustRightInd w:val="0"/>
        <w:rPr>
          <w:b/>
          <w:bCs/>
          <w:sz w:val="26"/>
          <w:szCs w:val="26"/>
        </w:rPr>
      </w:pPr>
      <w:r w:rsidRPr="003B0137">
        <w:rPr>
          <w:b/>
          <w:bCs/>
          <w:sz w:val="26"/>
          <w:szCs w:val="26"/>
        </w:rPr>
        <w:lastRenderedPageBreak/>
        <w:t>4. Phạm vi quyền hạn</w:t>
      </w:r>
    </w:p>
    <w:p w:rsidR="00004A59" w:rsidRPr="003B0137" w:rsidRDefault="00004A59" w:rsidP="00433D04">
      <w:pPr>
        <w:widowControl w:val="0"/>
        <w:autoSpaceDE w:val="0"/>
        <w:autoSpaceDN w:val="0"/>
        <w:adjustRightInd w:val="0"/>
        <w:rPr>
          <w:b/>
          <w:bCs/>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8933"/>
      </w:tblGrid>
      <w:tr w:rsidR="003B0137" w:rsidRPr="003B0137" w:rsidTr="00A47C02">
        <w:tc>
          <w:tcPr>
            <w:tcW w:w="673"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sz w:val="26"/>
                <w:szCs w:val="26"/>
              </w:rPr>
            </w:pPr>
            <w:r w:rsidRPr="003B0137">
              <w:rPr>
                <w:b/>
                <w:bCs/>
                <w:sz w:val="26"/>
                <w:szCs w:val="26"/>
              </w:rPr>
              <w:t>TT</w:t>
            </w:r>
          </w:p>
        </w:tc>
        <w:tc>
          <w:tcPr>
            <w:tcW w:w="8933"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sz w:val="26"/>
                <w:szCs w:val="26"/>
              </w:rPr>
            </w:pPr>
            <w:r w:rsidRPr="003B0137">
              <w:rPr>
                <w:b/>
                <w:bCs/>
                <w:sz w:val="26"/>
                <w:szCs w:val="26"/>
              </w:rPr>
              <w:t>Quyền hạn cụ thể</w:t>
            </w:r>
          </w:p>
        </w:tc>
      </w:tr>
      <w:tr w:rsidR="003B0137" w:rsidRPr="003B0137" w:rsidTr="00A47C02">
        <w:tc>
          <w:tcPr>
            <w:tcW w:w="673"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bCs/>
                <w:sz w:val="26"/>
                <w:szCs w:val="26"/>
              </w:rPr>
            </w:pPr>
            <w:r w:rsidRPr="003B0137">
              <w:rPr>
                <w:bCs/>
                <w:sz w:val="26"/>
                <w:szCs w:val="26"/>
              </w:rPr>
              <w:t>4.1</w:t>
            </w:r>
          </w:p>
        </w:tc>
        <w:tc>
          <w:tcPr>
            <w:tcW w:w="8933"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rPr>
                <w:b/>
                <w:bCs/>
                <w:sz w:val="26"/>
                <w:szCs w:val="26"/>
              </w:rPr>
            </w:pPr>
            <w:r w:rsidRPr="003B0137">
              <w:rPr>
                <w:sz w:val="26"/>
                <w:szCs w:val="26"/>
              </w:rPr>
              <w:t>Được chủ động về phương pháp thực hiện công việc được giao.</w:t>
            </w:r>
          </w:p>
        </w:tc>
      </w:tr>
      <w:tr w:rsidR="003B0137" w:rsidRPr="003B0137" w:rsidTr="00A47C02">
        <w:tc>
          <w:tcPr>
            <w:tcW w:w="673"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bCs/>
                <w:sz w:val="26"/>
                <w:szCs w:val="26"/>
              </w:rPr>
            </w:pPr>
            <w:r w:rsidRPr="003B0137">
              <w:rPr>
                <w:bCs/>
                <w:sz w:val="26"/>
                <w:szCs w:val="26"/>
              </w:rPr>
              <w:t>4.2</w:t>
            </w:r>
          </w:p>
        </w:tc>
        <w:tc>
          <w:tcPr>
            <w:tcW w:w="8933"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rPr>
                <w:b/>
                <w:bCs/>
                <w:sz w:val="26"/>
                <w:szCs w:val="26"/>
              </w:rPr>
            </w:pPr>
            <w:r w:rsidRPr="003B0137">
              <w:rPr>
                <w:sz w:val="26"/>
                <w:szCs w:val="26"/>
              </w:rPr>
              <w:t xml:space="preserve">Tham gia ý kiến về các việc chuyên môn của Phòng </w:t>
            </w:r>
            <w:r w:rsidR="00F64B21" w:rsidRPr="003B0137">
              <w:rPr>
                <w:bCs/>
                <w:sz w:val="26"/>
                <w:szCs w:val="26"/>
              </w:rPr>
              <w:t>Thông tin - Báo chí -</w:t>
            </w:r>
            <w:r w:rsidR="002B63CB" w:rsidRPr="003B0137">
              <w:rPr>
                <w:bCs/>
                <w:sz w:val="26"/>
                <w:szCs w:val="26"/>
              </w:rPr>
              <w:t>Xuất bản</w:t>
            </w:r>
            <w:r w:rsidR="00F64B21" w:rsidRPr="003B0137">
              <w:rPr>
                <w:bCs/>
                <w:sz w:val="26"/>
                <w:szCs w:val="26"/>
              </w:rPr>
              <w:t>.</w:t>
            </w:r>
          </w:p>
        </w:tc>
      </w:tr>
      <w:tr w:rsidR="003B0137" w:rsidRPr="003B0137" w:rsidTr="00A47C02">
        <w:tc>
          <w:tcPr>
            <w:tcW w:w="673"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bCs/>
                <w:sz w:val="26"/>
                <w:szCs w:val="26"/>
              </w:rPr>
            </w:pPr>
            <w:r w:rsidRPr="003B0137">
              <w:rPr>
                <w:bCs/>
                <w:sz w:val="26"/>
                <w:szCs w:val="26"/>
              </w:rPr>
              <w:t>4.3</w:t>
            </w:r>
          </w:p>
        </w:tc>
        <w:tc>
          <w:tcPr>
            <w:tcW w:w="8933" w:type="dxa"/>
            <w:tcBorders>
              <w:top w:val="single" w:sz="4" w:space="0" w:color="auto"/>
              <w:left w:val="single" w:sz="4" w:space="0" w:color="auto"/>
              <w:bottom w:val="single" w:sz="4" w:space="0" w:color="auto"/>
              <w:right w:val="single" w:sz="4" w:space="0" w:color="auto"/>
            </w:tcBorders>
            <w:hideMark/>
          </w:tcPr>
          <w:p w:rsidR="00004A59" w:rsidRPr="003B0137" w:rsidRDefault="00004A59" w:rsidP="002B63CB">
            <w:pPr>
              <w:widowControl w:val="0"/>
              <w:autoSpaceDE w:val="0"/>
              <w:autoSpaceDN w:val="0"/>
              <w:adjustRightInd w:val="0"/>
              <w:rPr>
                <w:b/>
                <w:bCs/>
                <w:sz w:val="26"/>
                <w:szCs w:val="26"/>
              </w:rPr>
            </w:pPr>
            <w:r w:rsidRPr="003B0137">
              <w:rPr>
                <w:sz w:val="26"/>
                <w:szCs w:val="26"/>
              </w:rPr>
              <w:t xml:space="preserve">Được cung cấp các thông tin chỉ đạo điều hành của </w:t>
            </w:r>
            <w:r w:rsidR="002B63CB" w:rsidRPr="003B0137">
              <w:rPr>
                <w:sz w:val="26"/>
                <w:szCs w:val="26"/>
              </w:rPr>
              <w:t>Sở Văn hóa và Thể thao</w:t>
            </w:r>
            <w:r w:rsidRPr="003B0137">
              <w:rPr>
                <w:sz w:val="26"/>
                <w:szCs w:val="26"/>
              </w:rPr>
              <w:t xml:space="preserve">, Phòng </w:t>
            </w:r>
            <w:r w:rsidR="00F64B21" w:rsidRPr="003B0137">
              <w:rPr>
                <w:bCs/>
                <w:sz w:val="26"/>
                <w:szCs w:val="26"/>
              </w:rPr>
              <w:t>Thông tin - Báo chí -</w:t>
            </w:r>
            <w:r w:rsidR="009574C6" w:rsidRPr="003B0137">
              <w:rPr>
                <w:bCs/>
                <w:sz w:val="26"/>
                <w:szCs w:val="26"/>
              </w:rPr>
              <w:t xml:space="preserve"> Xuất bản </w:t>
            </w:r>
            <w:r w:rsidRPr="003B0137">
              <w:rPr>
                <w:sz w:val="26"/>
                <w:szCs w:val="26"/>
              </w:rPr>
              <w:t>trong phạm vi nhiệm vụ được giao theo quy định.</w:t>
            </w:r>
          </w:p>
        </w:tc>
      </w:tr>
      <w:tr w:rsidR="003B0137" w:rsidRPr="003B0137" w:rsidTr="00A47C02">
        <w:tc>
          <w:tcPr>
            <w:tcW w:w="673"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bCs/>
                <w:sz w:val="26"/>
                <w:szCs w:val="26"/>
              </w:rPr>
            </w:pPr>
            <w:r w:rsidRPr="003B0137">
              <w:rPr>
                <w:bCs/>
                <w:sz w:val="26"/>
                <w:szCs w:val="26"/>
              </w:rPr>
              <w:t>4.4</w:t>
            </w:r>
          </w:p>
        </w:tc>
        <w:tc>
          <w:tcPr>
            <w:tcW w:w="8933"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rPr>
                <w:b/>
                <w:bCs/>
                <w:sz w:val="26"/>
                <w:szCs w:val="26"/>
              </w:rPr>
            </w:pPr>
            <w:r w:rsidRPr="003B0137">
              <w:rPr>
                <w:sz w:val="26"/>
                <w:szCs w:val="26"/>
              </w:rPr>
              <w:t>Được yêu cầu cung cấp thông tin và đánh giá mức độ xác thực của thông tin phục vụ cho nhiệm vụ được giao.</w:t>
            </w:r>
          </w:p>
        </w:tc>
      </w:tr>
      <w:tr w:rsidR="00004A59" w:rsidRPr="003B0137" w:rsidTr="00A47C02">
        <w:tc>
          <w:tcPr>
            <w:tcW w:w="673"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bCs/>
                <w:sz w:val="26"/>
                <w:szCs w:val="26"/>
              </w:rPr>
            </w:pPr>
            <w:r w:rsidRPr="003B0137">
              <w:rPr>
                <w:bCs/>
                <w:sz w:val="26"/>
                <w:szCs w:val="26"/>
              </w:rPr>
              <w:t>4.5</w:t>
            </w:r>
          </w:p>
        </w:tc>
        <w:tc>
          <w:tcPr>
            <w:tcW w:w="8933" w:type="dxa"/>
            <w:tcBorders>
              <w:top w:val="single" w:sz="4" w:space="0" w:color="auto"/>
              <w:left w:val="single" w:sz="4" w:space="0" w:color="auto"/>
              <w:bottom w:val="single" w:sz="4" w:space="0" w:color="auto"/>
              <w:right w:val="single" w:sz="4" w:space="0" w:color="auto"/>
            </w:tcBorders>
            <w:hideMark/>
          </w:tcPr>
          <w:p w:rsidR="00004A59" w:rsidRPr="003B0137" w:rsidRDefault="00004A59" w:rsidP="00F64B21">
            <w:pPr>
              <w:widowControl w:val="0"/>
              <w:autoSpaceDE w:val="0"/>
              <w:autoSpaceDN w:val="0"/>
              <w:adjustRightInd w:val="0"/>
              <w:rPr>
                <w:b/>
                <w:bCs/>
                <w:sz w:val="26"/>
                <w:szCs w:val="26"/>
              </w:rPr>
            </w:pPr>
            <w:r w:rsidRPr="003B0137">
              <w:rPr>
                <w:sz w:val="26"/>
                <w:szCs w:val="26"/>
              </w:rPr>
              <w:t xml:space="preserve">Được tham gia các cuộc họp trong và ngoài cơ quan theo sự phân công của Lãnh đạo Phòng </w:t>
            </w:r>
            <w:r w:rsidR="0091172B" w:rsidRPr="003B0137">
              <w:rPr>
                <w:bCs/>
                <w:sz w:val="26"/>
                <w:szCs w:val="26"/>
              </w:rPr>
              <w:t xml:space="preserve">Thông tin </w:t>
            </w:r>
            <w:r w:rsidR="00F64B21" w:rsidRPr="003B0137">
              <w:rPr>
                <w:bCs/>
                <w:sz w:val="26"/>
                <w:szCs w:val="26"/>
              </w:rPr>
              <w:t>- Báo chí -</w:t>
            </w:r>
            <w:r w:rsidR="0091172B" w:rsidRPr="003B0137">
              <w:rPr>
                <w:bCs/>
                <w:sz w:val="26"/>
                <w:szCs w:val="26"/>
              </w:rPr>
              <w:t xml:space="preserve"> Xuất bản</w:t>
            </w:r>
            <w:r w:rsidR="00F64B21" w:rsidRPr="003B0137">
              <w:rPr>
                <w:bCs/>
                <w:sz w:val="26"/>
                <w:szCs w:val="26"/>
              </w:rPr>
              <w:t>.</w:t>
            </w:r>
          </w:p>
        </w:tc>
      </w:tr>
    </w:tbl>
    <w:p w:rsidR="00004A59" w:rsidRPr="003B0137" w:rsidRDefault="00004A59" w:rsidP="00433D04">
      <w:pPr>
        <w:widowControl w:val="0"/>
        <w:autoSpaceDE w:val="0"/>
        <w:autoSpaceDN w:val="0"/>
        <w:adjustRightInd w:val="0"/>
        <w:rPr>
          <w:b/>
          <w:bCs/>
          <w:sz w:val="26"/>
          <w:szCs w:val="26"/>
        </w:rPr>
      </w:pPr>
    </w:p>
    <w:p w:rsidR="00004A59" w:rsidRPr="003B0137" w:rsidRDefault="00004A59" w:rsidP="00433D04">
      <w:pPr>
        <w:widowControl w:val="0"/>
        <w:autoSpaceDE w:val="0"/>
        <w:autoSpaceDN w:val="0"/>
        <w:adjustRightInd w:val="0"/>
        <w:rPr>
          <w:sz w:val="26"/>
          <w:szCs w:val="26"/>
        </w:rPr>
      </w:pPr>
      <w:r w:rsidRPr="003B0137">
        <w:rPr>
          <w:b/>
          <w:bCs/>
          <w:sz w:val="26"/>
          <w:szCs w:val="26"/>
        </w:rPr>
        <w:t>5. Các yêu cầu về trình độ, năng lực</w:t>
      </w:r>
    </w:p>
    <w:p w:rsidR="00004A59" w:rsidRPr="003B0137" w:rsidRDefault="00004A59" w:rsidP="00433D04">
      <w:pPr>
        <w:widowControl w:val="0"/>
        <w:autoSpaceDE w:val="0"/>
        <w:autoSpaceDN w:val="0"/>
        <w:adjustRightInd w:val="0"/>
        <w:rPr>
          <w:b/>
          <w:bCs/>
          <w:sz w:val="26"/>
          <w:szCs w:val="26"/>
        </w:rPr>
      </w:pPr>
      <w:r w:rsidRPr="003B0137">
        <w:rPr>
          <w:b/>
          <w:bCs/>
          <w:sz w:val="26"/>
          <w:szCs w:val="26"/>
        </w:rPr>
        <w:t>5.1. Yêu cầu về trình độ</w:t>
      </w:r>
    </w:p>
    <w:p w:rsidR="00004A59" w:rsidRPr="003B0137" w:rsidRDefault="00004A59" w:rsidP="00433D04">
      <w:pPr>
        <w:widowControl w:val="0"/>
        <w:autoSpaceDE w:val="0"/>
        <w:autoSpaceDN w:val="0"/>
        <w:adjustRightInd w:val="0"/>
        <w:rPr>
          <w:b/>
          <w:bCs/>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7134"/>
      </w:tblGrid>
      <w:tr w:rsidR="003B0137" w:rsidRPr="003B0137" w:rsidTr="00A47C02">
        <w:tc>
          <w:tcPr>
            <w:tcW w:w="2472"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sz w:val="26"/>
                <w:szCs w:val="26"/>
              </w:rPr>
            </w:pPr>
            <w:r w:rsidRPr="003B0137">
              <w:rPr>
                <w:b/>
                <w:bCs/>
                <w:sz w:val="26"/>
                <w:szCs w:val="26"/>
              </w:rPr>
              <w:t>Nhóm yêu cầu</w:t>
            </w:r>
          </w:p>
        </w:tc>
        <w:tc>
          <w:tcPr>
            <w:tcW w:w="7134"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jc w:val="center"/>
              <w:rPr>
                <w:sz w:val="26"/>
                <w:szCs w:val="26"/>
              </w:rPr>
            </w:pPr>
            <w:r w:rsidRPr="003B0137">
              <w:rPr>
                <w:b/>
                <w:bCs/>
                <w:sz w:val="26"/>
                <w:szCs w:val="26"/>
              </w:rPr>
              <w:t>Yêu cầu cụ thể</w:t>
            </w:r>
          </w:p>
        </w:tc>
      </w:tr>
      <w:tr w:rsidR="003B0137" w:rsidRPr="003B0137" w:rsidTr="00A47C02">
        <w:tc>
          <w:tcPr>
            <w:tcW w:w="2472" w:type="dxa"/>
            <w:tcBorders>
              <w:top w:val="single" w:sz="4" w:space="0" w:color="auto"/>
              <w:left w:val="single" w:sz="4" w:space="0" w:color="auto"/>
              <w:bottom w:val="single" w:sz="4" w:space="0" w:color="auto"/>
              <w:right w:val="single" w:sz="4" w:space="0" w:color="auto"/>
            </w:tcBorders>
          </w:tcPr>
          <w:p w:rsidR="00004A59" w:rsidRPr="003B0137" w:rsidRDefault="00004A59" w:rsidP="00433D04">
            <w:pPr>
              <w:pStyle w:val="NormalWeb"/>
              <w:shd w:val="clear" w:color="auto" w:fill="FFFFFF"/>
              <w:spacing w:before="0" w:beforeAutospacing="0" w:after="0" w:afterAutospacing="0"/>
              <w:rPr>
                <w:rFonts w:eastAsia="Calibri"/>
                <w:sz w:val="26"/>
                <w:szCs w:val="26"/>
                <w:lang w:val="en-US" w:eastAsia="en-US"/>
              </w:rPr>
            </w:pPr>
            <w:r w:rsidRPr="003B0137">
              <w:rPr>
                <w:rFonts w:eastAsia="Calibri"/>
                <w:sz w:val="26"/>
                <w:szCs w:val="26"/>
                <w:lang w:val="en-US" w:eastAsia="en-US"/>
              </w:rPr>
              <w:t>Trình độ đào tạo:</w:t>
            </w:r>
          </w:p>
          <w:p w:rsidR="00004A59" w:rsidRPr="003B0137" w:rsidRDefault="00004A59" w:rsidP="00433D04">
            <w:pPr>
              <w:widowControl w:val="0"/>
              <w:autoSpaceDE w:val="0"/>
              <w:autoSpaceDN w:val="0"/>
              <w:adjustRightInd w:val="0"/>
              <w:rPr>
                <w:sz w:val="26"/>
                <w:szCs w:val="26"/>
              </w:rPr>
            </w:pPr>
          </w:p>
        </w:tc>
        <w:tc>
          <w:tcPr>
            <w:tcW w:w="7134" w:type="dxa"/>
            <w:tcBorders>
              <w:top w:val="single" w:sz="4" w:space="0" w:color="auto"/>
              <w:left w:val="single" w:sz="4" w:space="0" w:color="auto"/>
              <w:bottom w:val="single" w:sz="4" w:space="0" w:color="auto"/>
              <w:right w:val="single" w:sz="4" w:space="0" w:color="auto"/>
            </w:tcBorders>
            <w:hideMark/>
          </w:tcPr>
          <w:p w:rsidR="00004A59" w:rsidRPr="003B0137" w:rsidRDefault="00004A59" w:rsidP="00F64B21">
            <w:pPr>
              <w:pStyle w:val="NormalWeb"/>
              <w:shd w:val="clear" w:color="auto" w:fill="FFFFFF"/>
              <w:spacing w:before="0" w:beforeAutospacing="0" w:after="0" w:afterAutospacing="0"/>
              <w:jc w:val="both"/>
              <w:rPr>
                <w:rFonts w:eastAsia="Calibri"/>
                <w:sz w:val="26"/>
                <w:szCs w:val="26"/>
                <w:lang w:val="en-US" w:eastAsia="en-US"/>
              </w:rPr>
            </w:pPr>
            <w:r w:rsidRPr="003B0137">
              <w:rPr>
                <w:rFonts w:eastAsia="Calibri"/>
                <w:sz w:val="26"/>
                <w:szCs w:val="26"/>
                <w:lang w:val="en-US" w:eastAsia="en-US"/>
              </w:rPr>
              <w:t xml:space="preserve">Tốt nghiệp đại học trở lên với </w:t>
            </w:r>
            <w:r w:rsidR="00F64B21" w:rsidRPr="003B0137">
              <w:rPr>
                <w:rFonts w:eastAsia="Calibri"/>
                <w:sz w:val="26"/>
                <w:szCs w:val="26"/>
                <w:lang w:val="en-US" w:eastAsia="en-US"/>
              </w:rPr>
              <w:t xml:space="preserve">chuyên </w:t>
            </w:r>
            <w:r w:rsidRPr="003B0137">
              <w:rPr>
                <w:rFonts w:eastAsia="Calibri"/>
                <w:sz w:val="26"/>
                <w:szCs w:val="26"/>
                <w:lang w:val="en-US" w:eastAsia="en-US"/>
              </w:rPr>
              <w:t xml:space="preserve">ngành </w:t>
            </w:r>
            <w:r w:rsidR="00F64B21" w:rsidRPr="003B0137">
              <w:rPr>
                <w:rFonts w:eastAsia="Calibri"/>
                <w:sz w:val="26"/>
                <w:szCs w:val="26"/>
                <w:lang w:val="en-US" w:eastAsia="en-US"/>
              </w:rPr>
              <w:t>Báo chí</w:t>
            </w:r>
            <w:r w:rsidRPr="003B0137">
              <w:rPr>
                <w:rFonts w:eastAsia="Calibri"/>
                <w:sz w:val="26"/>
                <w:szCs w:val="26"/>
                <w:lang w:val="en-US" w:eastAsia="en-US"/>
              </w:rPr>
              <w:t xml:space="preserve"> và các </w:t>
            </w:r>
            <w:r w:rsidR="00F64B21" w:rsidRPr="003B0137">
              <w:rPr>
                <w:rFonts w:eastAsia="Calibri"/>
                <w:sz w:val="26"/>
                <w:szCs w:val="26"/>
                <w:lang w:val="en-US" w:eastAsia="en-US"/>
              </w:rPr>
              <w:t>c</w:t>
            </w:r>
            <w:r w:rsidRPr="003B0137">
              <w:rPr>
                <w:rFonts w:eastAsia="Calibri"/>
                <w:sz w:val="26"/>
                <w:szCs w:val="26"/>
                <w:lang w:val="en-US" w:eastAsia="en-US"/>
              </w:rPr>
              <w:t>huyên ngành khác phù hợp với lĩnh vực công tác.</w:t>
            </w:r>
          </w:p>
        </w:tc>
      </w:tr>
      <w:tr w:rsidR="00004A59" w:rsidRPr="003B0137" w:rsidTr="00A47C02">
        <w:tc>
          <w:tcPr>
            <w:tcW w:w="2472" w:type="dxa"/>
            <w:tcBorders>
              <w:top w:val="single" w:sz="4" w:space="0" w:color="auto"/>
              <w:left w:val="single" w:sz="4" w:space="0" w:color="auto"/>
              <w:bottom w:val="single" w:sz="4" w:space="0" w:color="auto"/>
              <w:right w:val="single" w:sz="4" w:space="0" w:color="auto"/>
            </w:tcBorders>
            <w:hideMark/>
          </w:tcPr>
          <w:p w:rsidR="00004A59" w:rsidRPr="003B0137" w:rsidRDefault="00004A59" w:rsidP="00433D04">
            <w:pPr>
              <w:widowControl w:val="0"/>
              <w:autoSpaceDE w:val="0"/>
              <w:autoSpaceDN w:val="0"/>
              <w:adjustRightInd w:val="0"/>
              <w:rPr>
                <w:sz w:val="26"/>
                <w:szCs w:val="26"/>
              </w:rPr>
            </w:pPr>
            <w:r w:rsidRPr="003B0137">
              <w:rPr>
                <w:sz w:val="26"/>
                <w:szCs w:val="26"/>
              </w:rPr>
              <w:t>Kiến thức bổ trợ:</w:t>
            </w:r>
          </w:p>
        </w:tc>
        <w:tc>
          <w:tcPr>
            <w:tcW w:w="7134" w:type="dxa"/>
            <w:tcBorders>
              <w:top w:val="single" w:sz="4" w:space="0" w:color="auto"/>
              <w:left w:val="single" w:sz="4" w:space="0" w:color="auto"/>
              <w:bottom w:val="single" w:sz="4" w:space="0" w:color="auto"/>
              <w:right w:val="single" w:sz="4" w:space="0" w:color="auto"/>
            </w:tcBorders>
            <w:hideMark/>
          </w:tcPr>
          <w:p w:rsidR="00004A59" w:rsidRPr="003B0137" w:rsidRDefault="00004A59" w:rsidP="00F64B21">
            <w:pPr>
              <w:pStyle w:val="NormalWeb"/>
              <w:shd w:val="clear" w:color="auto" w:fill="FFFFFF"/>
              <w:spacing w:before="0" w:beforeAutospacing="0" w:after="0" w:afterAutospacing="0"/>
              <w:jc w:val="both"/>
              <w:rPr>
                <w:rFonts w:eastAsia="Calibri"/>
                <w:sz w:val="26"/>
                <w:szCs w:val="26"/>
                <w:lang w:val="en-US" w:eastAsia="en-US"/>
              </w:rPr>
            </w:pPr>
            <w:r w:rsidRPr="003B0137">
              <w:rPr>
                <w:rFonts w:eastAsia="Calibri"/>
                <w:sz w:val="26"/>
                <w:szCs w:val="26"/>
                <w:lang w:val="en-US" w:eastAsia="en-US"/>
              </w:rPr>
              <w:t>Có trình độ tin học, ngoại ngữ phù hợp</w:t>
            </w:r>
            <w:r w:rsidR="00F64B21" w:rsidRPr="003B0137">
              <w:rPr>
                <w:rFonts w:eastAsia="Calibri"/>
                <w:sz w:val="26"/>
                <w:szCs w:val="26"/>
                <w:lang w:val="en-US" w:eastAsia="en-US"/>
              </w:rPr>
              <w:t>, đáp ứng yêu cầu</w:t>
            </w:r>
            <w:r w:rsidRPr="003B0137">
              <w:rPr>
                <w:rFonts w:eastAsia="Calibri"/>
                <w:sz w:val="26"/>
                <w:szCs w:val="26"/>
                <w:lang w:val="en-US" w:eastAsia="en-US"/>
              </w:rPr>
              <w:t xml:space="preserve"> </w:t>
            </w:r>
            <w:r w:rsidR="00F64B21" w:rsidRPr="003B0137">
              <w:rPr>
                <w:rFonts w:eastAsia="Calibri"/>
                <w:sz w:val="26"/>
                <w:szCs w:val="26"/>
                <w:lang w:val="en-US" w:eastAsia="en-US"/>
              </w:rPr>
              <w:t>công việc</w:t>
            </w:r>
            <w:r w:rsidRPr="003B0137">
              <w:rPr>
                <w:rFonts w:eastAsia="Calibri"/>
                <w:sz w:val="26"/>
                <w:szCs w:val="26"/>
                <w:lang w:val="en-US" w:eastAsia="en-US"/>
              </w:rPr>
              <w:t>.</w:t>
            </w:r>
          </w:p>
        </w:tc>
      </w:tr>
    </w:tbl>
    <w:p w:rsidR="00EF2669" w:rsidRPr="003B0137" w:rsidRDefault="00EF2669" w:rsidP="00433D04">
      <w:pPr>
        <w:widowControl w:val="0"/>
        <w:autoSpaceDE w:val="0"/>
        <w:autoSpaceDN w:val="0"/>
        <w:adjustRightInd w:val="0"/>
        <w:rPr>
          <w:b/>
          <w:bCs/>
          <w:sz w:val="26"/>
          <w:szCs w:val="26"/>
        </w:rPr>
      </w:pPr>
    </w:p>
    <w:p w:rsidR="00EF2669" w:rsidRPr="003B0137" w:rsidRDefault="00EF2669" w:rsidP="00433D04">
      <w:pPr>
        <w:widowControl w:val="0"/>
        <w:autoSpaceDE w:val="0"/>
        <w:autoSpaceDN w:val="0"/>
        <w:adjustRightInd w:val="0"/>
        <w:rPr>
          <w:b/>
          <w:bCs/>
          <w:sz w:val="26"/>
          <w:szCs w:val="26"/>
        </w:rPr>
      </w:pPr>
    </w:p>
    <w:p w:rsidR="00004A59" w:rsidRPr="003B0137" w:rsidRDefault="00004A59" w:rsidP="00433D04">
      <w:pPr>
        <w:widowControl w:val="0"/>
        <w:autoSpaceDE w:val="0"/>
        <w:autoSpaceDN w:val="0"/>
        <w:adjustRightInd w:val="0"/>
        <w:rPr>
          <w:b/>
          <w:bCs/>
          <w:sz w:val="26"/>
          <w:szCs w:val="26"/>
        </w:rPr>
      </w:pPr>
      <w:r w:rsidRPr="003B0137">
        <w:rPr>
          <w:b/>
          <w:bCs/>
          <w:sz w:val="26"/>
          <w:szCs w:val="26"/>
        </w:rPr>
        <w:t>5.2. Yêu cầu về năng lực</w:t>
      </w:r>
    </w:p>
    <w:p w:rsidR="00004A59" w:rsidRPr="003B0137" w:rsidRDefault="00004A59" w:rsidP="00433D04">
      <w:pPr>
        <w:pStyle w:val="NormalWeb"/>
        <w:shd w:val="clear" w:color="auto" w:fill="FFFFFF"/>
        <w:spacing w:before="0" w:beforeAutospacing="0" w:after="0" w:afterAutospacing="0"/>
        <w:jc w:val="both"/>
        <w:rPr>
          <w:rFonts w:eastAsia="Calibri"/>
          <w:sz w:val="26"/>
          <w:szCs w:val="26"/>
          <w:lang w:val="en-US" w:eastAsia="en-US"/>
        </w:rPr>
      </w:pPr>
      <w:r w:rsidRPr="003B0137">
        <w:rPr>
          <w:rFonts w:eastAsia="Calibri"/>
          <w:sz w:val="26"/>
          <w:szCs w:val="26"/>
          <w:lang w:val="en-US" w:eastAsia="en-US"/>
        </w:rPr>
        <w:t>- Nắm vững đường lối, chủ trương của Đảng, pháp luật, các mục tiêu và đối tượng quản lý, hệ thống các nguyên tắc và cơ chế quản lý nghiệp vụ lĩnh vực báo chí.</w:t>
      </w:r>
    </w:p>
    <w:p w:rsidR="00004A59" w:rsidRPr="003B0137" w:rsidRDefault="00004A59" w:rsidP="00433D04">
      <w:pPr>
        <w:pStyle w:val="NormalWeb"/>
        <w:shd w:val="clear" w:color="auto" w:fill="FFFFFF"/>
        <w:spacing w:before="0" w:beforeAutospacing="0" w:after="0" w:afterAutospacing="0"/>
        <w:jc w:val="both"/>
        <w:rPr>
          <w:rFonts w:eastAsia="Calibri"/>
          <w:sz w:val="26"/>
          <w:szCs w:val="26"/>
          <w:lang w:val="en-US" w:eastAsia="en-US"/>
        </w:rPr>
      </w:pPr>
      <w:r w:rsidRPr="003B0137">
        <w:rPr>
          <w:rFonts w:eastAsia="Calibri"/>
          <w:sz w:val="26"/>
          <w:szCs w:val="26"/>
          <w:lang w:val="en-US" w:eastAsia="en-US"/>
        </w:rPr>
        <w:t>- Có khả năng tham gia xây dựng và hướng dẫn thực hiện chế độ, chính sách, quy định về quản lý nhà nước lĩnh vực báo chí; có khả năng tham gia nghiên cứu phục vụ quản lý và xử lý thông tin quản lý;</w:t>
      </w:r>
    </w:p>
    <w:p w:rsidR="00004A59" w:rsidRPr="003B0137" w:rsidRDefault="00004A59" w:rsidP="00433D04">
      <w:pPr>
        <w:pStyle w:val="NormalWeb"/>
        <w:shd w:val="clear" w:color="auto" w:fill="FFFFFF"/>
        <w:spacing w:before="0" w:beforeAutospacing="0" w:after="0" w:afterAutospacing="0"/>
        <w:jc w:val="both"/>
        <w:rPr>
          <w:rFonts w:eastAsia="Calibri"/>
          <w:sz w:val="26"/>
          <w:szCs w:val="26"/>
          <w:lang w:val="en-US" w:eastAsia="en-US"/>
        </w:rPr>
      </w:pPr>
      <w:r w:rsidRPr="003B0137">
        <w:rPr>
          <w:rFonts w:eastAsia="Calibri"/>
          <w:sz w:val="26"/>
          <w:szCs w:val="26"/>
          <w:lang w:val="en-US" w:eastAsia="en-US"/>
        </w:rPr>
        <w:t>- Có năng lực làm việc độc lập hoặc phối hợp theo nhóm; có kỹ năng soạn thảo văn bản và thuyết trình các vấn đề được giao tham mưu, đề xuất.</w:t>
      </w:r>
    </w:p>
    <w:sectPr w:rsidR="00004A59" w:rsidRPr="003B0137" w:rsidSect="00DE28C4">
      <w:pgSz w:w="11907" w:h="16840" w:code="9"/>
      <w:pgMar w:top="1134" w:right="1134"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59"/>
    <w:rsid w:val="00004A59"/>
    <w:rsid w:val="000F3134"/>
    <w:rsid w:val="002B63CB"/>
    <w:rsid w:val="003B0137"/>
    <w:rsid w:val="00433D04"/>
    <w:rsid w:val="004B3742"/>
    <w:rsid w:val="005E2250"/>
    <w:rsid w:val="005F5A9A"/>
    <w:rsid w:val="0066560B"/>
    <w:rsid w:val="00885949"/>
    <w:rsid w:val="0091172B"/>
    <w:rsid w:val="009574C6"/>
    <w:rsid w:val="00A16442"/>
    <w:rsid w:val="00A75007"/>
    <w:rsid w:val="00A77B53"/>
    <w:rsid w:val="00AC16EB"/>
    <w:rsid w:val="00AE77F0"/>
    <w:rsid w:val="00B333C6"/>
    <w:rsid w:val="00C00222"/>
    <w:rsid w:val="00C111A2"/>
    <w:rsid w:val="00C1612C"/>
    <w:rsid w:val="00CF7C4D"/>
    <w:rsid w:val="00D14FD9"/>
    <w:rsid w:val="00DD5CE0"/>
    <w:rsid w:val="00DE28C4"/>
    <w:rsid w:val="00E73E58"/>
    <w:rsid w:val="00EA5ED0"/>
    <w:rsid w:val="00EB3DED"/>
    <w:rsid w:val="00EF2669"/>
    <w:rsid w:val="00F37A75"/>
    <w:rsid w:val="00F50931"/>
    <w:rsid w:val="00F64B21"/>
    <w:rsid w:val="00F6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3B453-D6F4-473E-925A-1E0C5376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A59"/>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Char Char Char Char Char Char Char Char Char Char Char Char,Char Char Char Char Char Char Char Char Char Char Char Char Char,Char Char Char Char Char Char Char Char Char Char Char Char,Char Char Char"/>
    <w:basedOn w:val="Normal"/>
    <w:link w:val="NormalWebChar"/>
    <w:unhideWhenUsed/>
    <w:qFormat/>
    <w:rsid w:val="00004A59"/>
    <w:pPr>
      <w:spacing w:before="100" w:beforeAutospacing="1" w:after="100" w:afterAutospacing="1"/>
      <w:jc w:val="left"/>
    </w:pPr>
    <w:rPr>
      <w:rFonts w:eastAsia="Times New Roman"/>
      <w:sz w:val="24"/>
      <w:szCs w:val="24"/>
      <w:lang w:val="x-none" w:eastAsia="x-none"/>
    </w:rPr>
  </w:style>
  <w:style w:type="character" w:customStyle="1" w:styleId="NormalWebChar">
    <w:name w:val="Normal (Web) Char"/>
    <w:aliases w:val=" Char Char Char Char,Char Char Char Char Char Char Char Char Char Char Char Char Char Char Char Char,Char Char Char Char Char Char Char Char Char Char Char Char Char Char,Char Char Char Char"/>
    <w:link w:val="NormalWeb"/>
    <w:rsid w:val="00004A5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MyPC</cp:lastModifiedBy>
  <cp:revision>4</cp:revision>
  <dcterms:created xsi:type="dcterms:W3CDTF">2026-01-29T03:45:00Z</dcterms:created>
  <dcterms:modified xsi:type="dcterms:W3CDTF">2026-02-03T09:42:00Z</dcterms:modified>
</cp:coreProperties>
</file>