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44BE5" w14:textId="77777777" w:rsidR="00067256" w:rsidRPr="00067256" w:rsidRDefault="00067256" w:rsidP="00067256">
      <w:pPr>
        <w:spacing w:after="100" w:line="240" w:lineRule="auto"/>
        <w:jc w:val="center"/>
        <w:rPr>
          <w:rFonts w:ascii="Times New Roman" w:eastAsia="Arial" w:hAnsi="Times New Roman" w:cs="Times New Roman"/>
          <w:b/>
          <w:bCs/>
          <w:sz w:val="28"/>
          <w:szCs w:val="22"/>
          <w:lang w:val="en-US"/>
        </w:rPr>
      </w:pPr>
      <w:r w:rsidRPr="00067256">
        <w:rPr>
          <w:rFonts w:ascii="Times New Roman" w:eastAsia="Arial" w:hAnsi="Times New Roman" w:cs="Times New Roman"/>
          <w:b/>
          <w:bCs/>
          <w:sz w:val="28"/>
          <w:szCs w:val="22"/>
          <w:lang w:val="en-US"/>
        </w:rPr>
        <w:t>PHỤ LỤC 2</w:t>
      </w:r>
    </w:p>
    <w:p w14:paraId="28C077F8" w14:textId="77777777" w:rsidR="00067256" w:rsidRPr="00067256" w:rsidRDefault="00067256" w:rsidP="00067256">
      <w:pPr>
        <w:spacing w:after="100" w:line="240" w:lineRule="auto"/>
        <w:jc w:val="center"/>
        <w:rPr>
          <w:rFonts w:ascii="Times New Roman" w:eastAsia="Arial" w:hAnsi="Times New Roman" w:cs="Times New Roman"/>
          <w:b/>
          <w:bCs/>
          <w:sz w:val="28"/>
          <w:szCs w:val="22"/>
          <w:lang w:val="en-US"/>
        </w:rPr>
      </w:pPr>
      <w:r w:rsidRPr="00067256">
        <w:rPr>
          <w:rFonts w:ascii="Times New Roman" w:eastAsia="Arial" w:hAnsi="Times New Roman" w:cs="Times New Roman"/>
          <w:b/>
          <w:bCs/>
          <w:sz w:val="28"/>
          <w:szCs w:val="22"/>
          <w:lang w:val="en-US"/>
        </w:rPr>
        <w:t>VỊ TRÍ VIỆC LÀM TUYỂN DỤNG VIÊN CHỨC GIÁO DỤC NĂM 2026</w:t>
      </w:r>
    </w:p>
    <w:p w14:paraId="7AC72E85" w14:textId="7076FD49" w:rsidR="00067256" w:rsidRPr="00067256" w:rsidRDefault="00067256" w:rsidP="00067256">
      <w:pPr>
        <w:spacing w:after="100" w:line="240" w:lineRule="auto"/>
        <w:jc w:val="center"/>
        <w:rPr>
          <w:rFonts w:ascii="Times New Roman" w:eastAsia="Arial" w:hAnsi="Times New Roman" w:cs="Times New Roman"/>
          <w:i/>
          <w:iCs/>
          <w:sz w:val="28"/>
          <w:szCs w:val="22"/>
          <w:lang w:val="en-US"/>
        </w:rPr>
      </w:pPr>
      <w:r w:rsidRPr="00067256">
        <w:rPr>
          <w:rFonts w:ascii="Times New Roman" w:eastAsia="Arial" w:hAnsi="Times New Roman" w:cs="Times New Roman"/>
          <w:i/>
          <w:iCs/>
          <w:sz w:val="28"/>
          <w:szCs w:val="22"/>
          <w:lang w:val="en-US"/>
        </w:rPr>
        <w:t xml:space="preserve">(Kèm theo </w:t>
      </w:r>
      <w:r w:rsidR="00635653">
        <w:rPr>
          <w:rFonts w:ascii="Times New Roman" w:eastAsia="Arial" w:hAnsi="Times New Roman" w:cs="Times New Roman"/>
          <w:i/>
          <w:iCs/>
          <w:sz w:val="28"/>
          <w:szCs w:val="22"/>
          <w:lang w:val="en-US"/>
        </w:rPr>
        <w:t>Thông báo</w:t>
      </w:r>
      <w:r w:rsidRPr="00067256">
        <w:rPr>
          <w:rFonts w:ascii="Times New Roman" w:eastAsia="Arial" w:hAnsi="Times New Roman" w:cs="Times New Roman"/>
          <w:i/>
          <w:iCs/>
          <w:sz w:val="28"/>
          <w:szCs w:val="22"/>
          <w:lang w:val="en-US"/>
        </w:rPr>
        <w:t xml:space="preserve"> số    </w:t>
      </w:r>
      <w:r w:rsidR="007C7279">
        <w:rPr>
          <w:rFonts w:ascii="Times New Roman" w:eastAsia="Arial" w:hAnsi="Times New Roman" w:cs="Times New Roman"/>
          <w:i/>
          <w:iCs/>
          <w:sz w:val="28"/>
          <w:szCs w:val="22"/>
          <w:lang w:val="en-US"/>
        </w:rPr>
        <w:t>1722</w:t>
      </w:r>
      <w:r w:rsidRPr="00067256">
        <w:rPr>
          <w:rFonts w:ascii="Times New Roman" w:eastAsia="Arial" w:hAnsi="Times New Roman" w:cs="Times New Roman"/>
          <w:i/>
          <w:iCs/>
          <w:sz w:val="28"/>
          <w:szCs w:val="22"/>
          <w:lang w:val="en-US"/>
        </w:rPr>
        <w:t xml:space="preserve">  /</w:t>
      </w:r>
      <w:r w:rsidR="00635653">
        <w:rPr>
          <w:rFonts w:ascii="Times New Roman" w:eastAsia="Arial" w:hAnsi="Times New Roman" w:cs="Times New Roman"/>
          <w:i/>
          <w:iCs/>
          <w:sz w:val="28"/>
          <w:szCs w:val="22"/>
          <w:lang w:val="en-US"/>
        </w:rPr>
        <w:t>TB</w:t>
      </w:r>
      <w:r w:rsidRPr="00067256">
        <w:rPr>
          <w:rFonts w:ascii="Times New Roman" w:eastAsia="Arial" w:hAnsi="Times New Roman" w:cs="Times New Roman"/>
          <w:i/>
          <w:iCs/>
          <w:sz w:val="28"/>
          <w:szCs w:val="22"/>
          <w:lang w:val="en-US"/>
        </w:rPr>
        <w:t xml:space="preserve">-SGDĐT ngày  </w:t>
      </w:r>
      <w:r w:rsidR="007C7279">
        <w:rPr>
          <w:rFonts w:ascii="Times New Roman" w:eastAsia="Arial" w:hAnsi="Times New Roman" w:cs="Times New Roman"/>
          <w:i/>
          <w:iCs/>
          <w:sz w:val="28"/>
          <w:szCs w:val="22"/>
          <w:lang w:val="en-US"/>
        </w:rPr>
        <w:t xml:space="preserve">13 </w:t>
      </w:r>
      <w:r w:rsidRPr="00067256">
        <w:rPr>
          <w:rFonts w:ascii="Times New Roman" w:eastAsia="Arial" w:hAnsi="Times New Roman" w:cs="Times New Roman"/>
          <w:i/>
          <w:iCs/>
          <w:sz w:val="28"/>
          <w:szCs w:val="22"/>
          <w:lang w:val="en-US"/>
        </w:rPr>
        <w:t xml:space="preserve"> tháng 4 năm 2026)</w:t>
      </w:r>
    </w:p>
    <w:p w14:paraId="4650A4D2" w14:textId="77777777" w:rsidR="00067256" w:rsidRPr="00067256" w:rsidRDefault="00067256" w:rsidP="00067256">
      <w:pPr>
        <w:spacing w:after="100" w:line="240" w:lineRule="auto"/>
        <w:jc w:val="center"/>
        <w:rPr>
          <w:rFonts w:ascii="Times New Roman" w:eastAsia="Arial" w:hAnsi="Times New Roman" w:cs="Times New Roman"/>
          <w:i/>
          <w:iCs/>
          <w:sz w:val="28"/>
          <w:szCs w:val="22"/>
          <w:lang w:val="en-US"/>
        </w:rPr>
      </w:pPr>
    </w:p>
    <w:tbl>
      <w:tblPr>
        <w:tblStyle w:val="TableGrid"/>
        <w:tblW w:w="15021" w:type="dxa"/>
        <w:tblLook w:val="04A0" w:firstRow="1" w:lastRow="0" w:firstColumn="1" w:lastColumn="0" w:noHBand="0" w:noVBand="1"/>
      </w:tblPr>
      <w:tblGrid>
        <w:gridCol w:w="591"/>
        <w:gridCol w:w="2098"/>
        <w:gridCol w:w="1701"/>
        <w:gridCol w:w="1417"/>
        <w:gridCol w:w="992"/>
        <w:gridCol w:w="993"/>
        <w:gridCol w:w="7229"/>
      </w:tblGrid>
      <w:tr w:rsidR="00067256" w:rsidRPr="00067256" w14:paraId="38262B50" w14:textId="77777777" w:rsidTr="007E68AE">
        <w:trPr>
          <w:tblHeader/>
        </w:trPr>
        <w:tc>
          <w:tcPr>
            <w:tcW w:w="591" w:type="dxa"/>
            <w:vMerge w:val="restart"/>
            <w:vAlign w:val="center"/>
          </w:tcPr>
          <w:p w14:paraId="1ECFD38C" w14:textId="77777777" w:rsidR="00067256" w:rsidRPr="00067256" w:rsidRDefault="00067256" w:rsidP="00067256">
            <w:pPr>
              <w:spacing w:after="100"/>
              <w:jc w:val="center"/>
              <w:rPr>
                <w:rFonts w:eastAsia="Arial" w:cs="Times New Roman"/>
                <w:b/>
                <w:bCs/>
                <w:sz w:val="26"/>
                <w:szCs w:val="26"/>
                <w:lang w:val="en-US"/>
              </w:rPr>
            </w:pPr>
            <w:r w:rsidRPr="00067256">
              <w:rPr>
                <w:rFonts w:eastAsia="Arial" w:cs="Times New Roman"/>
                <w:b/>
                <w:bCs/>
                <w:sz w:val="26"/>
                <w:szCs w:val="26"/>
                <w:lang w:val="en-US"/>
              </w:rPr>
              <w:t>TT</w:t>
            </w:r>
          </w:p>
        </w:tc>
        <w:tc>
          <w:tcPr>
            <w:tcW w:w="2098" w:type="dxa"/>
            <w:vMerge w:val="restart"/>
            <w:vAlign w:val="center"/>
          </w:tcPr>
          <w:p w14:paraId="25F371BC" w14:textId="77777777" w:rsidR="00067256" w:rsidRPr="00067256" w:rsidRDefault="00067256" w:rsidP="00067256">
            <w:pPr>
              <w:spacing w:after="100"/>
              <w:jc w:val="center"/>
              <w:rPr>
                <w:rFonts w:eastAsia="Arial" w:cs="Times New Roman"/>
                <w:b/>
                <w:bCs/>
                <w:sz w:val="26"/>
                <w:szCs w:val="26"/>
                <w:lang w:val="en-US"/>
              </w:rPr>
            </w:pPr>
            <w:r w:rsidRPr="00067256">
              <w:rPr>
                <w:rFonts w:eastAsia="Arial" w:cs="Times New Roman"/>
                <w:b/>
                <w:bCs/>
                <w:sz w:val="26"/>
                <w:szCs w:val="26"/>
                <w:lang w:val="en-US"/>
              </w:rPr>
              <w:t>Vị trí việc làm cần tuyển</w:t>
            </w:r>
          </w:p>
        </w:tc>
        <w:tc>
          <w:tcPr>
            <w:tcW w:w="1701" w:type="dxa"/>
            <w:vMerge w:val="restart"/>
            <w:vAlign w:val="center"/>
          </w:tcPr>
          <w:p w14:paraId="075F04E7" w14:textId="77777777" w:rsidR="00067256" w:rsidRPr="00067256" w:rsidRDefault="00067256" w:rsidP="00067256">
            <w:pPr>
              <w:spacing w:after="100"/>
              <w:jc w:val="center"/>
              <w:rPr>
                <w:rFonts w:eastAsia="Arial" w:cs="Times New Roman"/>
                <w:b/>
                <w:bCs/>
                <w:sz w:val="26"/>
                <w:szCs w:val="26"/>
                <w:lang w:val="en-US"/>
              </w:rPr>
            </w:pPr>
            <w:r w:rsidRPr="00067256">
              <w:rPr>
                <w:rFonts w:eastAsia="Arial" w:cs="Times New Roman"/>
                <w:b/>
                <w:bCs/>
                <w:sz w:val="26"/>
                <w:szCs w:val="26"/>
                <w:lang w:val="en-US"/>
              </w:rPr>
              <w:t>Chức danh nghề nghiệp</w:t>
            </w:r>
          </w:p>
        </w:tc>
        <w:tc>
          <w:tcPr>
            <w:tcW w:w="1417" w:type="dxa"/>
            <w:vMerge w:val="restart"/>
            <w:vAlign w:val="center"/>
          </w:tcPr>
          <w:p w14:paraId="634BCFF5" w14:textId="77777777" w:rsidR="00067256" w:rsidRPr="00067256" w:rsidRDefault="00067256" w:rsidP="00067256">
            <w:pPr>
              <w:spacing w:after="100"/>
              <w:jc w:val="center"/>
              <w:rPr>
                <w:rFonts w:eastAsia="Arial" w:cs="Times New Roman"/>
                <w:b/>
                <w:bCs/>
                <w:sz w:val="26"/>
                <w:szCs w:val="26"/>
                <w:lang w:val="en-US"/>
              </w:rPr>
            </w:pPr>
            <w:r w:rsidRPr="00067256">
              <w:rPr>
                <w:rFonts w:eastAsia="Arial" w:cs="Times New Roman"/>
                <w:b/>
                <w:bCs/>
                <w:sz w:val="26"/>
                <w:szCs w:val="26"/>
                <w:lang w:val="en-US"/>
              </w:rPr>
              <w:t>Mã số</w:t>
            </w:r>
          </w:p>
        </w:tc>
        <w:tc>
          <w:tcPr>
            <w:tcW w:w="992" w:type="dxa"/>
            <w:vMerge w:val="restart"/>
            <w:vAlign w:val="center"/>
          </w:tcPr>
          <w:p w14:paraId="6E75D320" w14:textId="77777777" w:rsidR="00067256" w:rsidRPr="00067256" w:rsidRDefault="00067256" w:rsidP="00067256">
            <w:pPr>
              <w:spacing w:after="100"/>
              <w:jc w:val="center"/>
              <w:rPr>
                <w:rFonts w:eastAsia="Arial" w:cs="Times New Roman"/>
                <w:b/>
                <w:bCs/>
                <w:sz w:val="26"/>
                <w:szCs w:val="26"/>
                <w:lang w:val="en-US"/>
              </w:rPr>
            </w:pPr>
            <w:r w:rsidRPr="00067256">
              <w:rPr>
                <w:rFonts w:eastAsia="Arial" w:cs="Times New Roman"/>
                <w:b/>
                <w:bCs/>
                <w:sz w:val="26"/>
                <w:szCs w:val="26"/>
                <w:lang w:val="en-US"/>
              </w:rPr>
              <w:t>Chỉ tiêu tuyển dụng</w:t>
            </w:r>
          </w:p>
        </w:tc>
        <w:tc>
          <w:tcPr>
            <w:tcW w:w="8222" w:type="dxa"/>
            <w:gridSpan w:val="2"/>
            <w:vAlign w:val="center"/>
          </w:tcPr>
          <w:p w14:paraId="39316CC2" w14:textId="77777777" w:rsidR="00067256" w:rsidRPr="00067256" w:rsidRDefault="00067256" w:rsidP="00067256">
            <w:pPr>
              <w:spacing w:after="100"/>
              <w:jc w:val="center"/>
              <w:rPr>
                <w:rFonts w:eastAsia="Arial" w:cs="Times New Roman"/>
                <w:b/>
                <w:bCs/>
                <w:sz w:val="26"/>
                <w:szCs w:val="26"/>
                <w:lang w:val="en-US"/>
              </w:rPr>
            </w:pPr>
            <w:r w:rsidRPr="00067256">
              <w:rPr>
                <w:rFonts w:eastAsia="Arial" w:cs="Times New Roman"/>
                <w:b/>
                <w:bCs/>
                <w:sz w:val="26"/>
                <w:szCs w:val="26"/>
                <w:lang w:val="en-US"/>
              </w:rPr>
              <w:t>Trình độ chuyên môn</w:t>
            </w:r>
          </w:p>
        </w:tc>
      </w:tr>
      <w:tr w:rsidR="00067256" w:rsidRPr="00067256" w14:paraId="11BB5F48" w14:textId="77777777" w:rsidTr="007E68AE">
        <w:trPr>
          <w:tblHeader/>
        </w:trPr>
        <w:tc>
          <w:tcPr>
            <w:tcW w:w="591" w:type="dxa"/>
            <w:vMerge/>
          </w:tcPr>
          <w:p w14:paraId="2B5877ED" w14:textId="77777777" w:rsidR="00067256" w:rsidRPr="00067256" w:rsidRDefault="00067256" w:rsidP="00067256">
            <w:pPr>
              <w:spacing w:after="100"/>
              <w:rPr>
                <w:rFonts w:eastAsia="Arial" w:cs="Times New Roman"/>
                <w:b/>
                <w:bCs/>
                <w:sz w:val="26"/>
                <w:szCs w:val="26"/>
                <w:lang w:val="en-US"/>
              </w:rPr>
            </w:pPr>
          </w:p>
        </w:tc>
        <w:tc>
          <w:tcPr>
            <w:tcW w:w="2098" w:type="dxa"/>
            <w:vMerge/>
          </w:tcPr>
          <w:p w14:paraId="7BFD8D18" w14:textId="77777777" w:rsidR="00067256" w:rsidRPr="00067256" w:rsidRDefault="00067256" w:rsidP="00067256">
            <w:pPr>
              <w:spacing w:after="100"/>
              <w:rPr>
                <w:rFonts w:eastAsia="Arial" w:cs="Times New Roman"/>
                <w:b/>
                <w:bCs/>
                <w:sz w:val="26"/>
                <w:szCs w:val="26"/>
                <w:lang w:val="en-US"/>
              </w:rPr>
            </w:pPr>
          </w:p>
        </w:tc>
        <w:tc>
          <w:tcPr>
            <w:tcW w:w="1701" w:type="dxa"/>
            <w:vMerge/>
          </w:tcPr>
          <w:p w14:paraId="491AD54B" w14:textId="77777777" w:rsidR="00067256" w:rsidRPr="00067256" w:rsidRDefault="00067256" w:rsidP="00067256">
            <w:pPr>
              <w:spacing w:after="100"/>
              <w:rPr>
                <w:rFonts w:eastAsia="Arial" w:cs="Times New Roman"/>
                <w:b/>
                <w:bCs/>
                <w:sz w:val="26"/>
                <w:szCs w:val="26"/>
                <w:lang w:val="en-US"/>
              </w:rPr>
            </w:pPr>
          </w:p>
        </w:tc>
        <w:tc>
          <w:tcPr>
            <w:tcW w:w="1417" w:type="dxa"/>
            <w:vMerge/>
          </w:tcPr>
          <w:p w14:paraId="25757697" w14:textId="77777777" w:rsidR="00067256" w:rsidRPr="00067256" w:rsidRDefault="00067256" w:rsidP="00067256">
            <w:pPr>
              <w:spacing w:after="100"/>
              <w:rPr>
                <w:rFonts w:eastAsia="Arial" w:cs="Times New Roman"/>
                <w:b/>
                <w:bCs/>
                <w:sz w:val="26"/>
                <w:szCs w:val="26"/>
                <w:lang w:val="en-US"/>
              </w:rPr>
            </w:pPr>
          </w:p>
        </w:tc>
        <w:tc>
          <w:tcPr>
            <w:tcW w:w="992" w:type="dxa"/>
            <w:vMerge/>
          </w:tcPr>
          <w:p w14:paraId="26533841" w14:textId="77777777" w:rsidR="00067256" w:rsidRPr="00067256" w:rsidRDefault="00067256" w:rsidP="00067256">
            <w:pPr>
              <w:spacing w:after="100"/>
              <w:rPr>
                <w:rFonts w:eastAsia="Arial" w:cs="Times New Roman"/>
                <w:b/>
                <w:bCs/>
                <w:sz w:val="26"/>
                <w:szCs w:val="26"/>
                <w:lang w:val="en-US"/>
              </w:rPr>
            </w:pPr>
          </w:p>
        </w:tc>
        <w:tc>
          <w:tcPr>
            <w:tcW w:w="993" w:type="dxa"/>
            <w:vAlign w:val="center"/>
          </w:tcPr>
          <w:p w14:paraId="61A1CE55" w14:textId="77777777" w:rsidR="00067256" w:rsidRPr="00067256" w:rsidRDefault="00067256" w:rsidP="00067256">
            <w:pPr>
              <w:spacing w:after="100"/>
              <w:jc w:val="center"/>
              <w:rPr>
                <w:rFonts w:eastAsia="Arial" w:cs="Times New Roman"/>
                <w:b/>
                <w:bCs/>
                <w:sz w:val="26"/>
                <w:szCs w:val="26"/>
                <w:lang w:val="en-US"/>
              </w:rPr>
            </w:pPr>
            <w:r w:rsidRPr="00067256">
              <w:rPr>
                <w:rFonts w:eastAsia="Arial" w:cs="Times New Roman"/>
                <w:b/>
                <w:bCs/>
                <w:sz w:val="26"/>
                <w:szCs w:val="26"/>
                <w:lang w:val="en-US"/>
              </w:rPr>
              <w:t>Trình độ</w:t>
            </w:r>
          </w:p>
        </w:tc>
        <w:tc>
          <w:tcPr>
            <w:tcW w:w="7229" w:type="dxa"/>
            <w:vAlign w:val="center"/>
          </w:tcPr>
          <w:p w14:paraId="17757FFA" w14:textId="77777777" w:rsidR="00067256" w:rsidRPr="00067256" w:rsidRDefault="00067256" w:rsidP="00067256">
            <w:pPr>
              <w:spacing w:after="100"/>
              <w:jc w:val="center"/>
              <w:rPr>
                <w:rFonts w:eastAsia="Arial" w:cs="Times New Roman"/>
                <w:b/>
                <w:bCs/>
                <w:sz w:val="26"/>
                <w:szCs w:val="26"/>
                <w:lang w:val="en-US"/>
              </w:rPr>
            </w:pPr>
            <w:r w:rsidRPr="00067256">
              <w:rPr>
                <w:rFonts w:eastAsia="Arial" w:cs="Times New Roman"/>
                <w:b/>
                <w:bCs/>
                <w:sz w:val="26"/>
                <w:szCs w:val="26"/>
                <w:lang w:val="en-US"/>
              </w:rPr>
              <w:t>Ngành, chuyên ngành đào tạo</w:t>
            </w:r>
          </w:p>
        </w:tc>
      </w:tr>
      <w:tr w:rsidR="00067256" w:rsidRPr="00067256" w14:paraId="0891F0B4" w14:textId="77777777" w:rsidTr="007E68AE">
        <w:tc>
          <w:tcPr>
            <w:tcW w:w="591" w:type="dxa"/>
            <w:vAlign w:val="center"/>
          </w:tcPr>
          <w:p w14:paraId="5C430F3E"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1</w:t>
            </w:r>
          </w:p>
        </w:tc>
        <w:tc>
          <w:tcPr>
            <w:tcW w:w="2098" w:type="dxa"/>
            <w:vAlign w:val="center"/>
          </w:tcPr>
          <w:p w14:paraId="13AC9F4F"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Toán</w:t>
            </w:r>
          </w:p>
        </w:tc>
        <w:tc>
          <w:tcPr>
            <w:tcW w:w="1701" w:type="dxa"/>
            <w:vAlign w:val="center"/>
          </w:tcPr>
          <w:p w14:paraId="60684EBF"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1CA1E64E"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0A0D0DEA"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11</w:t>
            </w:r>
          </w:p>
        </w:tc>
        <w:tc>
          <w:tcPr>
            <w:tcW w:w="993" w:type="dxa"/>
            <w:vAlign w:val="center"/>
          </w:tcPr>
          <w:p w14:paraId="31DB79BD"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4BDA162F"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 Toán. Trường hợp có bằng tốt nghiệp đại học trở lên với chuyên ngành Toán thì phải có chứng chỉ bồi dưỡng nghiệp vụ sư phạm theo chương trình do Bộ trưởng Bộ Giáo dục và Đào tạo ban hành.</w:t>
            </w:r>
          </w:p>
        </w:tc>
      </w:tr>
      <w:tr w:rsidR="00067256" w:rsidRPr="00067256" w14:paraId="255F1464" w14:textId="77777777" w:rsidTr="007E68AE">
        <w:tc>
          <w:tcPr>
            <w:tcW w:w="591" w:type="dxa"/>
            <w:vAlign w:val="center"/>
          </w:tcPr>
          <w:p w14:paraId="61CBE4E2"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2</w:t>
            </w:r>
          </w:p>
        </w:tc>
        <w:tc>
          <w:tcPr>
            <w:tcW w:w="2098" w:type="dxa"/>
            <w:vAlign w:val="center"/>
          </w:tcPr>
          <w:p w14:paraId="6618947B"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Vật lí</w:t>
            </w:r>
          </w:p>
        </w:tc>
        <w:tc>
          <w:tcPr>
            <w:tcW w:w="1701" w:type="dxa"/>
            <w:vAlign w:val="center"/>
          </w:tcPr>
          <w:p w14:paraId="58051F7A"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579581A2"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1D9AF66D"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01</w:t>
            </w:r>
          </w:p>
        </w:tc>
        <w:tc>
          <w:tcPr>
            <w:tcW w:w="993" w:type="dxa"/>
            <w:vAlign w:val="center"/>
          </w:tcPr>
          <w:p w14:paraId="5CEC6D84"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75324A73"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 Vật lí. Trường hợp có bằng tốt nghiệp đại học trở lên với chuyên ngành Vật lí thì phải có chứng chỉ bồi dưỡng nghiệp vụ sư phạm theo chương trình do Bộ trưởng Bộ Giáo dục và Đào tạo ban hành.</w:t>
            </w:r>
          </w:p>
        </w:tc>
      </w:tr>
      <w:tr w:rsidR="00067256" w:rsidRPr="00067256" w14:paraId="1E082E28" w14:textId="77777777" w:rsidTr="007E68AE">
        <w:tc>
          <w:tcPr>
            <w:tcW w:w="591" w:type="dxa"/>
            <w:vAlign w:val="center"/>
          </w:tcPr>
          <w:p w14:paraId="4B9E087C"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3</w:t>
            </w:r>
          </w:p>
        </w:tc>
        <w:tc>
          <w:tcPr>
            <w:tcW w:w="2098" w:type="dxa"/>
            <w:vAlign w:val="center"/>
          </w:tcPr>
          <w:p w14:paraId="08B853D1"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Hóa học</w:t>
            </w:r>
          </w:p>
        </w:tc>
        <w:tc>
          <w:tcPr>
            <w:tcW w:w="1701" w:type="dxa"/>
            <w:vAlign w:val="center"/>
          </w:tcPr>
          <w:p w14:paraId="22743971"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5FCC6696"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3F886DB8"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02</w:t>
            </w:r>
          </w:p>
        </w:tc>
        <w:tc>
          <w:tcPr>
            <w:tcW w:w="993" w:type="dxa"/>
            <w:vAlign w:val="center"/>
          </w:tcPr>
          <w:p w14:paraId="6FE614E4"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68BC61FE"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w:t>
            </w:r>
            <w:r w:rsidRPr="00067256">
              <w:rPr>
                <w:rFonts w:eastAsia="Arial" w:cs="Times New Roman"/>
                <w:sz w:val="26"/>
                <w:szCs w:val="26"/>
                <w:lang w:val="en-US"/>
              </w:rPr>
              <w:t>Hóa học. Trường hợp có bằng tốt nghiệp đại học trở lên với chuyên ngành Hóa học thì phải có chứng chỉ bồi dưỡng nghiệp vụ sư phạm theo chương trình do Bộ trưởng Bộ Giáo dục và Đào tạo ban hành.</w:t>
            </w:r>
          </w:p>
        </w:tc>
      </w:tr>
      <w:tr w:rsidR="00067256" w:rsidRPr="00067256" w14:paraId="405D36A9" w14:textId="77777777" w:rsidTr="007E68AE">
        <w:tc>
          <w:tcPr>
            <w:tcW w:w="591" w:type="dxa"/>
            <w:vAlign w:val="center"/>
          </w:tcPr>
          <w:p w14:paraId="3ADF890D"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4</w:t>
            </w:r>
          </w:p>
        </w:tc>
        <w:tc>
          <w:tcPr>
            <w:tcW w:w="2098" w:type="dxa"/>
            <w:vAlign w:val="center"/>
          </w:tcPr>
          <w:p w14:paraId="2C998D5E"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Sinh học</w:t>
            </w:r>
          </w:p>
        </w:tc>
        <w:tc>
          <w:tcPr>
            <w:tcW w:w="1701" w:type="dxa"/>
            <w:vAlign w:val="center"/>
          </w:tcPr>
          <w:p w14:paraId="19D11A3B"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05E7FD10"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2FE4080F"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04</w:t>
            </w:r>
          </w:p>
        </w:tc>
        <w:tc>
          <w:tcPr>
            <w:tcW w:w="993" w:type="dxa"/>
            <w:vAlign w:val="center"/>
          </w:tcPr>
          <w:p w14:paraId="5A15F898"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17EED48F"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w:t>
            </w:r>
            <w:r w:rsidRPr="00067256">
              <w:rPr>
                <w:rFonts w:eastAsia="Arial" w:cs="Times New Roman"/>
                <w:sz w:val="26"/>
                <w:szCs w:val="26"/>
                <w:lang w:val="en-US"/>
              </w:rPr>
              <w:t>Sinh học. Trường hợp có bằng tốt nghiệp đại học trở lên với chuyên ngành Sinh học thì phải có chứng chỉ bồi dưỡng nghiệp vụ sư phạm theo chương trình do Bộ trưởng Bộ Giáo dục và Đào tạo ban hành.</w:t>
            </w:r>
          </w:p>
        </w:tc>
      </w:tr>
      <w:tr w:rsidR="00067256" w:rsidRPr="00067256" w14:paraId="198EBB7A" w14:textId="77777777" w:rsidTr="007E68AE">
        <w:tc>
          <w:tcPr>
            <w:tcW w:w="591" w:type="dxa"/>
            <w:vAlign w:val="center"/>
          </w:tcPr>
          <w:p w14:paraId="5306BA86"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lastRenderedPageBreak/>
              <w:t>5</w:t>
            </w:r>
          </w:p>
        </w:tc>
        <w:tc>
          <w:tcPr>
            <w:tcW w:w="2098" w:type="dxa"/>
            <w:vAlign w:val="center"/>
          </w:tcPr>
          <w:p w14:paraId="442E8B4F"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Tin học</w:t>
            </w:r>
          </w:p>
        </w:tc>
        <w:tc>
          <w:tcPr>
            <w:tcW w:w="1701" w:type="dxa"/>
            <w:vAlign w:val="center"/>
          </w:tcPr>
          <w:p w14:paraId="48A32D5D"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3710368E"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0409C366"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02</w:t>
            </w:r>
          </w:p>
        </w:tc>
        <w:tc>
          <w:tcPr>
            <w:tcW w:w="993" w:type="dxa"/>
            <w:vAlign w:val="center"/>
          </w:tcPr>
          <w:p w14:paraId="0599E36B"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7BB63EA8"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w:t>
            </w:r>
            <w:r w:rsidRPr="00067256">
              <w:rPr>
                <w:rFonts w:eastAsia="Arial" w:cs="Times New Roman"/>
                <w:sz w:val="26"/>
                <w:szCs w:val="26"/>
                <w:lang w:val="en-US"/>
              </w:rPr>
              <w:t>Tin học. Trường hợp có bằng tốt nghiệp đại học trở lên với chuyên ngành Tin học hoặc Công nghệ thông tin thì phải có chứng chỉ bồi dưỡng nghiệp vụ sư phạm theo chương trình do Bộ trưởng Bộ Giáo dục và Đào tạo ban hành.</w:t>
            </w:r>
          </w:p>
        </w:tc>
      </w:tr>
      <w:tr w:rsidR="00067256" w:rsidRPr="00067256" w14:paraId="3EDA87D8" w14:textId="77777777" w:rsidTr="007E68AE">
        <w:tc>
          <w:tcPr>
            <w:tcW w:w="591" w:type="dxa"/>
            <w:vAlign w:val="center"/>
          </w:tcPr>
          <w:p w14:paraId="13BB0852"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6</w:t>
            </w:r>
          </w:p>
        </w:tc>
        <w:tc>
          <w:tcPr>
            <w:tcW w:w="2098" w:type="dxa"/>
            <w:vAlign w:val="center"/>
          </w:tcPr>
          <w:p w14:paraId="093AF2D5"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Ngữ văn</w:t>
            </w:r>
          </w:p>
        </w:tc>
        <w:tc>
          <w:tcPr>
            <w:tcW w:w="1701" w:type="dxa"/>
            <w:vAlign w:val="center"/>
          </w:tcPr>
          <w:p w14:paraId="35827BF8"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69DAA179"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03718AA2"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14</w:t>
            </w:r>
          </w:p>
        </w:tc>
        <w:tc>
          <w:tcPr>
            <w:tcW w:w="993" w:type="dxa"/>
            <w:vAlign w:val="center"/>
          </w:tcPr>
          <w:p w14:paraId="35E01D01"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71C57305"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w:t>
            </w:r>
            <w:r w:rsidRPr="00067256">
              <w:rPr>
                <w:rFonts w:eastAsia="Arial" w:cs="Times New Roman"/>
                <w:sz w:val="26"/>
                <w:szCs w:val="26"/>
                <w:lang w:val="en-US"/>
              </w:rPr>
              <w:t>Ngữ văn. Trường hợp có bằng tốt nghiệp đại học trở lên với chuyên ngành Ngữ văn thì phải có chứng chỉ bồi dưỡng nghiệp vụ sư phạm theo chương trình do Bộ trưởng Bộ Giáo dục và Đào tạo ban hành.</w:t>
            </w:r>
          </w:p>
        </w:tc>
      </w:tr>
      <w:tr w:rsidR="00067256" w:rsidRPr="00067256" w14:paraId="05402032" w14:textId="77777777" w:rsidTr="007E68AE">
        <w:tc>
          <w:tcPr>
            <w:tcW w:w="591" w:type="dxa"/>
            <w:vAlign w:val="center"/>
          </w:tcPr>
          <w:p w14:paraId="609A3B37"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7</w:t>
            </w:r>
          </w:p>
        </w:tc>
        <w:tc>
          <w:tcPr>
            <w:tcW w:w="2098" w:type="dxa"/>
            <w:vAlign w:val="center"/>
          </w:tcPr>
          <w:p w14:paraId="17DE8D57"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Lịch sử</w:t>
            </w:r>
          </w:p>
        </w:tc>
        <w:tc>
          <w:tcPr>
            <w:tcW w:w="1701" w:type="dxa"/>
            <w:vAlign w:val="center"/>
          </w:tcPr>
          <w:p w14:paraId="4FE10CB5"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07B16E40"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3CDF2F58"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05</w:t>
            </w:r>
          </w:p>
        </w:tc>
        <w:tc>
          <w:tcPr>
            <w:tcW w:w="993" w:type="dxa"/>
            <w:vAlign w:val="center"/>
          </w:tcPr>
          <w:p w14:paraId="59280F3F"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70DDBA47"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w:t>
            </w:r>
            <w:r w:rsidRPr="00067256">
              <w:rPr>
                <w:rFonts w:eastAsia="Arial" w:cs="Times New Roman"/>
                <w:sz w:val="26"/>
                <w:szCs w:val="26"/>
                <w:lang w:val="en-US"/>
              </w:rPr>
              <w:t>Lịch sử. Trường hợp có bằng tốt nghiệp đại học trở lên với chuyên ngành Lịch sử thì phải có chứng chỉ bồi dưỡng nghiệp vụ sư phạm theo chương trình do Bộ trưởng Bộ Giáo dục và Đào tạo ban hành.</w:t>
            </w:r>
          </w:p>
        </w:tc>
      </w:tr>
      <w:tr w:rsidR="00067256" w:rsidRPr="00067256" w14:paraId="5E09AAA0" w14:textId="77777777" w:rsidTr="007E68AE">
        <w:tc>
          <w:tcPr>
            <w:tcW w:w="591" w:type="dxa"/>
            <w:vAlign w:val="center"/>
          </w:tcPr>
          <w:p w14:paraId="081FCEF2"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8</w:t>
            </w:r>
          </w:p>
        </w:tc>
        <w:tc>
          <w:tcPr>
            <w:tcW w:w="2098" w:type="dxa"/>
            <w:vAlign w:val="center"/>
          </w:tcPr>
          <w:p w14:paraId="4752D6E8"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Địa lí</w:t>
            </w:r>
          </w:p>
        </w:tc>
        <w:tc>
          <w:tcPr>
            <w:tcW w:w="1701" w:type="dxa"/>
            <w:vAlign w:val="center"/>
          </w:tcPr>
          <w:p w14:paraId="500B5693"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5E052C81"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0789284F"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09</w:t>
            </w:r>
          </w:p>
        </w:tc>
        <w:tc>
          <w:tcPr>
            <w:tcW w:w="993" w:type="dxa"/>
            <w:vAlign w:val="center"/>
          </w:tcPr>
          <w:p w14:paraId="33DC1134"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1C8CBBB4"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w:t>
            </w:r>
            <w:r w:rsidRPr="00067256">
              <w:rPr>
                <w:rFonts w:eastAsia="Arial" w:cs="Times New Roman"/>
                <w:sz w:val="26"/>
                <w:szCs w:val="26"/>
                <w:lang w:val="en-US"/>
              </w:rPr>
              <w:t>Địa lí. Trường hợp có bằng tốt nghiệp đại học trở lên với chuyên ngành Địa lí thì phải có chứng chỉ bồi dưỡng nghiệp vụ sư phạm theo chương trình do Bộ trưởng Bộ Giáo dục và Đào tạo ban hành.</w:t>
            </w:r>
          </w:p>
        </w:tc>
      </w:tr>
      <w:tr w:rsidR="00067256" w:rsidRPr="00067256" w14:paraId="7F43FF99" w14:textId="77777777" w:rsidTr="007E68AE">
        <w:tc>
          <w:tcPr>
            <w:tcW w:w="591" w:type="dxa"/>
            <w:vAlign w:val="center"/>
          </w:tcPr>
          <w:p w14:paraId="33E3ABD8"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9</w:t>
            </w:r>
          </w:p>
        </w:tc>
        <w:tc>
          <w:tcPr>
            <w:tcW w:w="2098" w:type="dxa"/>
            <w:vAlign w:val="center"/>
          </w:tcPr>
          <w:p w14:paraId="404450A4"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Tiếng Anh</w:t>
            </w:r>
          </w:p>
        </w:tc>
        <w:tc>
          <w:tcPr>
            <w:tcW w:w="1701" w:type="dxa"/>
            <w:vAlign w:val="center"/>
          </w:tcPr>
          <w:p w14:paraId="17D66EE2"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18689CA3"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004DC61A"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10</w:t>
            </w:r>
          </w:p>
        </w:tc>
        <w:tc>
          <w:tcPr>
            <w:tcW w:w="993" w:type="dxa"/>
            <w:vAlign w:val="center"/>
          </w:tcPr>
          <w:p w14:paraId="42B57F5A"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47E38A78"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Tiếng Anh</w:t>
            </w:r>
            <w:r w:rsidRPr="00067256">
              <w:rPr>
                <w:rFonts w:eastAsia="Arial" w:cs="Times New Roman"/>
                <w:sz w:val="26"/>
                <w:szCs w:val="26"/>
                <w:lang w:val="en-US"/>
              </w:rPr>
              <w:t>. Trường hợp có bằng tốt nghiệp đại học trở lên với chuyên ngành Tiếng Anh, Ngôn ngữ Anh thì phải có chứng chỉ bồi dưỡng nghiệp vụ sư phạm theo chương trình do Bộ trưởng Bộ Giáo dục và Đào tạo ban hành.</w:t>
            </w:r>
          </w:p>
        </w:tc>
      </w:tr>
      <w:tr w:rsidR="00067256" w:rsidRPr="00067256" w14:paraId="70C784A9" w14:textId="77777777" w:rsidTr="007E68AE">
        <w:tc>
          <w:tcPr>
            <w:tcW w:w="591" w:type="dxa"/>
            <w:vAlign w:val="center"/>
          </w:tcPr>
          <w:p w14:paraId="6EB180E6"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lastRenderedPageBreak/>
              <w:t>10</w:t>
            </w:r>
          </w:p>
        </w:tc>
        <w:tc>
          <w:tcPr>
            <w:tcW w:w="2098" w:type="dxa"/>
            <w:vAlign w:val="center"/>
          </w:tcPr>
          <w:p w14:paraId="2AAADC2F"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Giáo dục thể chất</w:t>
            </w:r>
          </w:p>
        </w:tc>
        <w:tc>
          <w:tcPr>
            <w:tcW w:w="1701" w:type="dxa"/>
            <w:vAlign w:val="center"/>
          </w:tcPr>
          <w:p w14:paraId="77CDCED0"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2D83F64D"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3A8CC1D0"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8</w:t>
            </w:r>
          </w:p>
        </w:tc>
        <w:tc>
          <w:tcPr>
            <w:tcW w:w="993" w:type="dxa"/>
            <w:vAlign w:val="center"/>
          </w:tcPr>
          <w:p w14:paraId="44F41A3C"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639F492F"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Giáo dục thể chất</w:t>
            </w:r>
            <w:r w:rsidRPr="00067256">
              <w:rPr>
                <w:rFonts w:eastAsia="Arial" w:cs="Times New Roman"/>
                <w:sz w:val="26"/>
                <w:szCs w:val="26"/>
                <w:lang w:val="en-US"/>
              </w:rPr>
              <w:t>,</w:t>
            </w:r>
            <w:r w:rsidRPr="00067256">
              <w:rPr>
                <w:rFonts w:eastAsia="Arial" w:cs="Times New Roman"/>
                <w:sz w:val="26"/>
                <w:szCs w:val="26"/>
              </w:rPr>
              <w:t xml:space="preserve"> Thể dục thể thao</w:t>
            </w:r>
            <w:r w:rsidRPr="00067256">
              <w:rPr>
                <w:rFonts w:eastAsia="Arial" w:cs="Times New Roman"/>
                <w:sz w:val="26"/>
                <w:szCs w:val="26"/>
                <w:lang w:val="en-US"/>
              </w:rPr>
              <w:t>, Giáo dục thể chất - Giáo dục quốc phòng..</w:t>
            </w:r>
            <w:r w:rsidRPr="00067256">
              <w:rPr>
                <w:rFonts w:eastAsia="Arial" w:cs="Times New Roman"/>
                <w:sz w:val="26"/>
                <w:szCs w:val="26"/>
              </w:rPr>
              <w:t xml:space="preserve">. Trường hợp có bằng tốt nghiệp đại học trở lên với chuyên ngành Giáo dục thể chất, Thể dục thể thao, </w:t>
            </w:r>
            <w:r w:rsidRPr="00067256">
              <w:rPr>
                <w:rFonts w:eastAsia="Arial" w:cs="Times New Roman"/>
                <w:sz w:val="26"/>
                <w:szCs w:val="26"/>
                <w:lang w:val="en-US"/>
              </w:rPr>
              <w:t xml:space="preserve">Giáo dục  thể chất – Giáo dục quốc phòng, </w:t>
            </w:r>
            <w:r w:rsidRPr="00067256">
              <w:rPr>
                <w:rFonts w:eastAsia="Arial" w:cs="Times New Roman"/>
                <w:sz w:val="26"/>
                <w:szCs w:val="26"/>
              </w:rPr>
              <w:t>Huấn luyện thể thao</w:t>
            </w:r>
            <w:r w:rsidRPr="00067256">
              <w:rPr>
                <w:rFonts w:eastAsia="Arial" w:cs="Times New Roman"/>
                <w:sz w:val="26"/>
                <w:szCs w:val="26"/>
                <w:lang w:val="en-US"/>
              </w:rPr>
              <w:t>…</w:t>
            </w:r>
            <w:r w:rsidRPr="00067256">
              <w:rPr>
                <w:rFonts w:eastAsia="Arial" w:cs="Times New Roman"/>
                <w:sz w:val="26"/>
                <w:szCs w:val="26"/>
              </w:rPr>
              <w:t xml:space="preserve"> thì phải có chứng chỉ bồi dưỡng nghiệp vụ sư phạm theo chương trình do Bộ trưởng Bộ Giáo dục và Đào tạo ban hành.</w:t>
            </w:r>
          </w:p>
        </w:tc>
      </w:tr>
      <w:tr w:rsidR="00067256" w:rsidRPr="00067256" w14:paraId="470EB54E" w14:textId="77777777" w:rsidTr="007E68AE">
        <w:tc>
          <w:tcPr>
            <w:tcW w:w="591" w:type="dxa"/>
            <w:vAlign w:val="center"/>
          </w:tcPr>
          <w:p w14:paraId="31393983"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11</w:t>
            </w:r>
          </w:p>
        </w:tc>
        <w:tc>
          <w:tcPr>
            <w:tcW w:w="2098" w:type="dxa"/>
            <w:vAlign w:val="center"/>
          </w:tcPr>
          <w:p w14:paraId="7B6022A4"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Giáo dục Kinh tế và Pháp luật</w:t>
            </w:r>
          </w:p>
        </w:tc>
        <w:tc>
          <w:tcPr>
            <w:tcW w:w="1701" w:type="dxa"/>
            <w:vAlign w:val="center"/>
          </w:tcPr>
          <w:p w14:paraId="321DD56E"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3D91AD82"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18BA382F"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11</w:t>
            </w:r>
          </w:p>
        </w:tc>
        <w:tc>
          <w:tcPr>
            <w:tcW w:w="993" w:type="dxa"/>
            <w:vAlign w:val="center"/>
          </w:tcPr>
          <w:p w14:paraId="3B0A2264"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0ED61C77"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 xml:space="preserve">chuyên ngành Giáo dục kinh tế và pháp luật, </w:t>
            </w:r>
            <w:r w:rsidRPr="00067256">
              <w:rPr>
                <w:rFonts w:eastAsia="Arial" w:cs="Times New Roman"/>
                <w:sz w:val="26"/>
                <w:szCs w:val="26"/>
              </w:rPr>
              <w:t xml:space="preserve"> Giáo dục </w:t>
            </w:r>
            <w:r w:rsidRPr="00067256">
              <w:rPr>
                <w:rFonts w:eastAsia="Arial" w:cs="Times New Roman"/>
                <w:sz w:val="26"/>
                <w:szCs w:val="26"/>
                <w:lang w:val="en-US"/>
              </w:rPr>
              <w:t>c</w:t>
            </w:r>
            <w:r w:rsidRPr="00067256">
              <w:rPr>
                <w:rFonts w:eastAsia="Arial" w:cs="Times New Roman"/>
                <w:sz w:val="26"/>
                <w:szCs w:val="26"/>
              </w:rPr>
              <w:t>ông dân</w:t>
            </w:r>
            <w:r w:rsidRPr="00067256">
              <w:rPr>
                <w:rFonts w:eastAsia="Arial" w:cs="Times New Roman"/>
                <w:sz w:val="26"/>
                <w:szCs w:val="26"/>
                <w:lang w:val="en-US"/>
              </w:rPr>
              <w:t>,</w:t>
            </w:r>
            <w:r w:rsidRPr="00067256">
              <w:rPr>
                <w:rFonts w:eastAsia="Arial" w:cs="Times New Roman"/>
                <w:sz w:val="26"/>
                <w:szCs w:val="26"/>
              </w:rPr>
              <w:t xml:space="preserve"> Giáo dục </w:t>
            </w:r>
            <w:r w:rsidRPr="00067256">
              <w:rPr>
                <w:rFonts w:eastAsia="Arial" w:cs="Times New Roman"/>
                <w:sz w:val="26"/>
                <w:szCs w:val="26"/>
                <w:lang w:val="en-US"/>
              </w:rPr>
              <w:t>c</w:t>
            </w:r>
            <w:r w:rsidRPr="00067256">
              <w:rPr>
                <w:rFonts w:eastAsia="Arial" w:cs="Times New Roman"/>
                <w:sz w:val="26"/>
                <w:szCs w:val="26"/>
              </w:rPr>
              <w:t>hính trị</w:t>
            </w:r>
            <w:r w:rsidRPr="00067256">
              <w:rPr>
                <w:rFonts w:eastAsia="Arial" w:cs="Times New Roman"/>
                <w:sz w:val="26"/>
                <w:szCs w:val="26"/>
                <w:lang w:val="en-US"/>
              </w:rPr>
              <w:t>, Chính trị học</w:t>
            </w:r>
            <w:r w:rsidRPr="00067256">
              <w:rPr>
                <w:rFonts w:eastAsia="Arial" w:cs="Times New Roman"/>
                <w:sz w:val="26"/>
                <w:szCs w:val="26"/>
              </w:rPr>
              <w:t xml:space="preserve">. </w:t>
            </w:r>
            <w:r w:rsidRPr="00067256">
              <w:rPr>
                <w:rFonts w:eastAsia="Arial" w:cs="Times New Roman"/>
                <w:sz w:val="26"/>
                <w:szCs w:val="26"/>
                <w:lang w:val="en-US"/>
              </w:rPr>
              <w:t>Trường hợp có bằng tốt nghiệp đại học trở lên với chuyên ngành Giáo dục kinh tế và pháp luật, Giáo dục công dân, Giáo dục chính trị, Chính trị học thì phải có có chứng chỉ bồi dưỡng nghiệp vụ sư phạm theo chương trình do Bộ trưởng Bộ Giáo dục và Đào tạo ban hành.</w:t>
            </w:r>
          </w:p>
        </w:tc>
      </w:tr>
      <w:tr w:rsidR="00067256" w:rsidRPr="00067256" w14:paraId="079A3083" w14:textId="77777777" w:rsidTr="007E68AE">
        <w:tc>
          <w:tcPr>
            <w:tcW w:w="591" w:type="dxa"/>
            <w:vAlign w:val="center"/>
          </w:tcPr>
          <w:p w14:paraId="1A4E5465"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12</w:t>
            </w:r>
          </w:p>
        </w:tc>
        <w:tc>
          <w:tcPr>
            <w:tcW w:w="2098" w:type="dxa"/>
            <w:vAlign w:val="center"/>
          </w:tcPr>
          <w:p w14:paraId="4A085F1D"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Giáo dục Quốc phòng và An ninh</w:t>
            </w:r>
          </w:p>
        </w:tc>
        <w:tc>
          <w:tcPr>
            <w:tcW w:w="1701" w:type="dxa"/>
            <w:vAlign w:val="center"/>
          </w:tcPr>
          <w:p w14:paraId="3E35ACC2"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2C31646C"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7DE643D2"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04</w:t>
            </w:r>
          </w:p>
        </w:tc>
        <w:tc>
          <w:tcPr>
            <w:tcW w:w="993" w:type="dxa"/>
            <w:vAlign w:val="center"/>
          </w:tcPr>
          <w:p w14:paraId="05C4BF29"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67E642B6"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Có bằng tốt nghiệp đại học trở lên thuộc ngành đào tạo giáo viên chuyên ngành Giáo dục quốc phòng và an ninh, Giáo dục thể chất - Giáo dục quốc phòng… Trường hợp có bằng tốt nghiệp đại học trở lên chuyên ngành khác và chứng chỉ đào tạo giáo viên giáo dục quốc phòng và an ninh thì phải có chứng chỉ bồi dưỡng nghiệp vụ sư phạm theo chương trình do Bộ trưởng Bộ Giáo dục và Đào tạo ban hành.</w:t>
            </w:r>
          </w:p>
        </w:tc>
      </w:tr>
      <w:tr w:rsidR="00067256" w:rsidRPr="00067256" w14:paraId="124300A8" w14:textId="77777777" w:rsidTr="007E68AE">
        <w:tc>
          <w:tcPr>
            <w:tcW w:w="591" w:type="dxa"/>
            <w:vAlign w:val="center"/>
          </w:tcPr>
          <w:p w14:paraId="4143D6C0"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13</w:t>
            </w:r>
          </w:p>
        </w:tc>
        <w:tc>
          <w:tcPr>
            <w:tcW w:w="2098" w:type="dxa"/>
            <w:vAlign w:val="center"/>
          </w:tcPr>
          <w:p w14:paraId="62925053"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Công nghệ công nghiệp</w:t>
            </w:r>
          </w:p>
        </w:tc>
        <w:tc>
          <w:tcPr>
            <w:tcW w:w="1701" w:type="dxa"/>
            <w:vAlign w:val="center"/>
          </w:tcPr>
          <w:p w14:paraId="2220726C"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THPT hạng III</w:t>
            </w:r>
          </w:p>
        </w:tc>
        <w:tc>
          <w:tcPr>
            <w:tcW w:w="1417" w:type="dxa"/>
            <w:vAlign w:val="center"/>
          </w:tcPr>
          <w:p w14:paraId="51D24CC9"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V.07.05.15</w:t>
            </w:r>
          </w:p>
        </w:tc>
        <w:tc>
          <w:tcPr>
            <w:tcW w:w="992" w:type="dxa"/>
            <w:vAlign w:val="center"/>
          </w:tcPr>
          <w:p w14:paraId="0BD893AA"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01</w:t>
            </w:r>
          </w:p>
        </w:tc>
        <w:tc>
          <w:tcPr>
            <w:tcW w:w="993" w:type="dxa"/>
            <w:vAlign w:val="center"/>
          </w:tcPr>
          <w:p w14:paraId="0EA58FAB"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00853B5D"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Công nghệ hoặc Kỹ thuật công nghiệp hoặc bằng cử nhân trở lên chuyên ngành phù hợp với môn Công nghệ, Kỹ thuật công nghiệp. Trường hợp có bằng cử nhân trở lên chuyên ngành phù hợp thì phải có chứng chỉ bồi dưỡng nghiệp vụ sư phạm dành cho giáo viên trung học phổ thông theo chương trình do Bộ trưởng Bộ Giáo dục và Đào tạo ban hành</w:t>
            </w:r>
            <w:r w:rsidRPr="00067256">
              <w:rPr>
                <w:rFonts w:eastAsia="Arial" w:cs="Times New Roman"/>
                <w:sz w:val="26"/>
                <w:szCs w:val="26"/>
                <w:lang w:val="en-US"/>
              </w:rPr>
              <w:t>.</w:t>
            </w:r>
          </w:p>
        </w:tc>
      </w:tr>
      <w:tr w:rsidR="00067256" w:rsidRPr="00067256" w14:paraId="6AE77976" w14:textId="77777777" w:rsidTr="007E68AE">
        <w:tc>
          <w:tcPr>
            <w:tcW w:w="591" w:type="dxa"/>
            <w:vAlign w:val="center"/>
          </w:tcPr>
          <w:p w14:paraId="2F7CE468"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lastRenderedPageBreak/>
              <w:t>14</w:t>
            </w:r>
          </w:p>
        </w:tc>
        <w:tc>
          <w:tcPr>
            <w:tcW w:w="2098" w:type="dxa"/>
            <w:vAlign w:val="center"/>
          </w:tcPr>
          <w:p w14:paraId="655331AC"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Tiểu học (giáo dục đặc biệt)</w:t>
            </w:r>
          </w:p>
        </w:tc>
        <w:tc>
          <w:tcPr>
            <w:tcW w:w="1701" w:type="dxa"/>
            <w:vAlign w:val="center"/>
          </w:tcPr>
          <w:p w14:paraId="43A58B68"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Tiểu học hạng III</w:t>
            </w:r>
          </w:p>
        </w:tc>
        <w:tc>
          <w:tcPr>
            <w:tcW w:w="1417" w:type="dxa"/>
            <w:vAlign w:val="center"/>
          </w:tcPr>
          <w:p w14:paraId="40E1F6F0"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rPr>
              <w:t>V.07.03.29</w:t>
            </w:r>
          </w:p>
        </w:tc>
        <w:tc>
          <w:tcPr>
            <w:tcW w:w="992" w:type="dxa"/>
            <w:vAlign w:val="center"/>
          </w:tcPr>
          <w:p w14:paraId="37CB2D14"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01</w:t>
            </w:r>
          </w:p>
        </w:tc>
        <w:tc>
          <w:tcPr>
            <w:tcW w:w="993" w:type="dxa"/>
            <w:vAlign w:val="center"/>
          </w:tcPr>
          <w:p w14:paraId="088D3495"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2C26E337"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nl-NL"/>
              </w:rPr>
              <w:t>Có bằng đại học trở lên ngành Giáo dục đặc biệt hoặc có bằng đại học Giáo dục tiểu học cùng với chứng chỉ nghiệp vụ sư phạm về giáo dục hòa nhập hoặc chứng chỉ nghiệp vụ giáo dục đặc biệt theo quy định của Bộ Giáo dục và Đào tạo.</w:t>
            </w:r>
          </w:p>
        </w:tc>
      </w:tr>
      <w:tr w:rsidR="00067256" w:rsidRPr="00067256" w14:paraId="3FDECAA5" w14:textId="77777777" w:rsidTr="007E68AE">
        <w:tc>
          <w:tcPr>
            <w:tcW w:w="591" w:type="dxa"/>
            <w:vAlign w:val="center"/>
          </w:tcPr>
          <w:p w14:paraId="4D2BA4D1"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15</w:t>
            </w:r>
          </w:p>
        </w:tc>
        <w:tc>
          <w:tcPr>
            <w:tcW w:w="2098" w:type="dxa"/>
            <w:vAlign w:val="center"/>
          </w:tcPr>
          <w:p w14:paraId="1E5ED6FF"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Giáo viên  môn Ngữ văn (giáo dục đặc biệt)</w:t>
            </w:r>
          </w:p>
        </w:tc>
        <w:tc>
          <w:tcPr>
            <w:tcW w:w="1701" w:type="dxa"/>
            <w:vAlign w:val="center"/>
          </w:tcPr>
          <w:p w14:paraId="376AABC9"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Giáo viên THCS hạng III</w:t>
            </w:r>
          </w:p>
        </w:tc>
        <w:tc>
          <w:tcPr>
            <w:tcW w:w="1417" w:type="dxa"/>
            <w:vAlign w:val="center"/>
          </w:tcPr>
          <w:p w14:paraId="124D0BE0" w14:textId="77777777" w:rsidR="00067256" w:rsidRPr="00067256" w:rsidRDefault="00067256" w:rsidP="00067256">
            <w:pPr>
              <w:spacing w:after="100"/>
              <w:rPr>
                <w:rFonts w:eastAsia="Arial" w:cs="Times New Roman"/>
                <w:sz w:val="26"/>
                <w:szCs w:val="26"/>
              </w:rPr>
            </w:pPr>
            <w:r w:rsidRPr="00067256">
              <w:rPr>
                <w:rFonts w:eastAsia="Arial" w:cs="Times New Roman"/>
                <w:sz w:val="26"/>
                <w:szCs w:val="26"/>
              </w:rPr>
              <w:t>V.07.04.32</w:t>
            </w:r>
          </w:p>
        </w:tc>
        <w:tc>
          <w:tcPr>
            <w:tcW w:w="992" w:type="dxa"/>
            <w:vAlign w:val="center"/>
          </w:tcPr>
          <w:p w14:paraId="30CD3949"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01</w:t>
            </w:r>
          </w:p>
        </w:tc>
        <w:tc>
          <w:tcPr>
            <w:tcW w:w="993" w:type="dxa"/>
            <w:vAlign w:val="center"/>
          </w:tcPr>
          <w:p w14:paraId="4C1B861A"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Đại học trở lên</w:t>
            </w:r>
          </w:p>
        </w:tc>
        <w:tc>
          <w:tcPr>
            <w:tcW w:w="7229" w:type="dxa"/>
            <w:vAlign w:val="center"/>
          </w:tcPr>
          <w:p w14:paraId="56F47274" w14:textId="77777777" w:rsidR="00067256" w:rsidRPr="00067256" w:rsidRDefault="00067256" w:rsidP="00067256">
            <w:pPr>
              <w:spacing w:before="120" w:after="120"/>
              <w:ind w:left="9"/>
              <w:jc w:val="both"/>
              <w:rPr>
                <w:rFonts w:eastAsia="Arial" w:cs="Times New Roman"/>
                <w:iCs/>
                <w:sz w:val="26"/>
                <w:szCs w:val="26"/>
                <w:lang w:val="nl-NL"/>
              </w:rPr>
            </w:pPr>
            <w:r w:rsidRPr="00067256">
              <w:rPr>
                <w:rFonts w:eastAsia="Arial" w:cs="Times New Roman"/>
                <w:sz w:val="26"/>
                <w:szCs w:val="26"/>
                <w:lang w:val="en-US"/>
              </w:rPr>
              <w:t>C</w:t>
            </w:r>
            <w:r w:rsidRPr="00067256">
              <w:rPr>
                <w:rFonts w:eastAsia="Arial" w:cs="Times New Roman"/>
                <w:sz w:val="26"/>
                <w:szCs w:val="26"/>
              </w:rPr>
              <w:t xml:space="preserve">ó bằng </w:t>
            </w:r>
            <w:r w:rsidRPr="00067256">
              <w:rPr>
                <w:rFonts w:eastAsia="Arial" w:cs="Times New Roman"/>
                <w:sz w:val="26"/>
                <w:szCs w:val="26"/>
                <w:lang w:val="en-US"/>
              </w:rPr>
              <w:t>tốt nghiệp đại học</w:t>
            </w:r>
            <w:r w:rsidRPr="00067256">
              <w:rPr>
                <w:rFonts w:eastAsia="Arial" w:cs="Times New Roman"/>
                <w:sz w:val="26"/>
                <w:szCs w:val="26"/>
              </w:rPr>
              <w:t xml:space="preserve"> trở lên thuộc ngành đào tạo giáo viên </w:t>
            </w:r>
            <w:r w:rsidRPr="00067256">
              <w:rPr>
                <w:rFonts w:eastAsia="Arial" w:cs="Times New Roman"/>
                <w:sz w:val="26"/>
                <w:szCs w:val="26"/>
                <w:lang w:val="en-US"/>
              </w:rPr>
              <w:t>chuyên ngành</w:t>
            </w:r>
            <w:r w:rsidRPr="00067256">
              <w:rPr>
                <w:rFonts w:eastAsia="Arial" w:cs="Times New Roman"/>
                <w:sz w:val="26"/>
                <w:szCs w:val="26"/>
              </w:rPr>
              <w:t xml:space="preserve"> </w:t>
            </w:r>
            <w:r w:rsidRPr="00067256">
              <w:rPr>
                <w:rFonts w:eastAsia="Arial" w:cs="Times New Roman"/>
                <w:sz w:val="26"/>
                <w:szCs w:val="26"/>
                <w:lang w:val="en-US"/>
              </w:rPr>
              <w:t>Ngữ văn</w:t>
            </w:r>
            <w:r w:rsidRPr="00067256">
              <w:rPr>
                <w:rFonts w:eastAsia="Arial" w:cs="Times New Roman"/>
                <w:iCs/>
                <w:sz w:val="26"/>
                <w:szCs w:val="26"/>
                <w:lang w:val="nl-NL"/>
              </w:rPr>
              <w:t xml:space="preserve"> </w:t>
            </w:r>
            <w:r w:rsidRPr="00067256">
              <w:rPr>
                <w:rFonts w:eastAsia="Arial" w:cs="Times New Roman"/>
                <w:sz w:val="26"/>
                <w:szCs w:val="26"/>
                <w:shd w:val="clear" w:color="auto" w:fill="FFFFFF"/>
                <w:lang w:val="nl-NL"/>
              </w:rPr>
              <w:t>cùng với chứng chỉ nghiệp vụ sư phạm về giáo dục hòa nhập hoặc chứng chỉ nghiệp vụ giáo dục đặc biệt theo quy định của Bộ Giáo dục và Đào tạo.</w:t>
            </w:r>
          </w:p>
          <w:p w14:paraId="7AD7B244"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iCs/>
                <w:sz w:val="26"/>
                <w:szCs w:val="26"/>
                <w:lang w:val="nl-NL"/>
              </w:rPr>
              <w:t xml:space="preserve">Trường hợp không có bằng đại học </w:t>
            </w:r>
            <w:r w:rsidRPr="00067256">
              <w:rPr>
                <w:rFonts w:eastAsia="Arial" w:cs="Times New Roman"/>
                <w:sz w:val="26"/>
                <w:szCs w:val="26"/>
              </w:rPr>
              <w:t xml:space="preserve">thuộc ngành đào tạo giáo viên </w:t>
            </w:r>
            <w:r w:rsidRPr="00067256">
              <w:rPr>
                <w:rFonts w:eastAsia="Arial" w:cs="Times New Roman"/>
                <w:iCs/>
                <w:sz w:val="26"/>
                <w:szCs w:val="26"/>
                <w:lang w:val="nl-NL"/>
              </w:rPr>
              <w:t xml:space="preserve">thì phải có bằng đại học chuyên ngành phù hợp và có chứng chỉ bồi dưỡng nghiệp vụ sư phạm dành cho giáo viên trung học cơ sở theo chương trình do Bộ trưởng Bộ Giáo dục và Đào tạo ban hành </w:t>
            </w:r>
            <w:r w:rsidRPr="00067256">
              <w:rPr>
                <w:rFonts w:eastAsia="Arial" w:cs="Times New Roman"/>
                <w:sz w:val="26"/>
                <w:szCs w:val="26"/>
                <w:shd w:val="clear" w:color="auto" w:fill="FFFFFF"/>
                <w:lang w:val="nl-NL"/>
              </w:rPr>
              <w:t>cùng với chứng chỉ nghiệp vụ sư phạm về giáo dục hòa nhập hoặc chứng chỉ nghiệp vụ giáo dục đặc biệt theo quy định của Bộ Giáo dục và Đào tạo.</w:t>
            </w:r>
          </w:p>
        </w:tc>
      </w:tr>
      <w:tr w:rsidR="00067256" w:rsidRPr="00067256" w14:paraId="394A7064" w14:textId="77777777" w:rsidTr="007E68AE">
        <w:trPr>
          <w:trHeight w:val="1101"/>
        </w:trPr>
        <w:tc>
          <w:tcPr>
            <w:tcW w:w="591" w:type="dxa"/>
            <w:vAlign w:val="center"/>
          </w:tcPr>
          <w:p w14:paraId="6111042A"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16</w:t>
            </w:r>
          </w:p>
        </w:tc>
        <w:tc>
          <w:tcPr>
            <w:tcW w:w="2098" w:type="dxa"/>
            <w:vAlign w:val="center"/>
          </w:tcPr>
          <w:p w14:paraId="64D9B27F" w14:textId="77777777" w:rsidR="00067256" w:rsidRPr="00067256" w:rsidRDefault="00067256" w:rsidP="00067256">
            <w:pPr>
              <w:spacing w:before="120" w:after="120"/>
              <w:ind w:left="9"/>
              <w:jc w:val="both"/>
              <w:rPr>
                <w:rFonts w:eastAsia="Arial" w:cs="Times New Roman"/>
                <w:sz w:val="26"/>
                <w:szCs w:val="26"/>
                <w:lang w:val="nl-NL"/>
              </w:rPr>
            </w:pPr>
            <w:r w:rsidRPr="00067256">
              <w:rPr>
                <w:rFonts w:eastAsia="Arial" w:cs="Times New Roman"/>
                <w:sz w:val="26"/>
                <w:szCs w:val="26"/>
                <w:lang w:val="nl-NL"/>
              </w:rPr>
              <w:t xml:space="preserve">Thư viện viên </w:t>
            </w:r>
          </w:p>
          <w:p w14:paraId="0EA199EA" w14:textId="77777777" w:rsidR="00067256" w:rsidRPr="00067256" w:rsidRDefault="00067256" w:rsidP="00067256">
            <w:pPr>
              <w:spacing w:after="100"/>
              <w:rPr>
                <w:rFonts w:eastAsia="Arial" w:cs="Times New Roman"/>
                <w:sz w:val="26"/>
                <w:szCs w:val="26"/>
                <w:lang w:val="en-US"/>
              </w:rPr>
            </w:pPr>
          </w:p>
        </w:tc>
        <w:tc>
          <w:tcPr>
            <w:tcW w:w="1701" w:type="dxa"/>
            <w:vAlign w:val="center"/>
          </w:tcPr>
          <w:p w14:paraId="689A6F6F"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Nhân viên Thư viên hạng IV</w:t>
            </w:r>
          </w:p>
        </w:tc>
        <w:tc>
          <w:tcPr>
            <w:tcW w:w="1417" w:type="dxa"/>
            <w:vAlign w:val="center"/>
          </w:tcPr>
          <w:p w14:paraId="07B1F5D4" w14:textId="77777777" w:rsidR="00067256" w:rsidRPr="00067256" w:rsidRDefault="00067256" w:rsidP="00067256">
            <w:pPr>
              <w:spacing w:after="100"/>
              <w:rPr>
                <w:rFonts w:eastAsia="Arial" w:cs="Times New Roman"/>
                <w:sz w:val="26"/>
                <w:szCs w:val="26"/>
              </w:rPr>
            </w:pPr>
            <w:r w:rsidRPr="00067256">
              <w:rPr>
                <w:rFonts w:eastAsia="Arial" w:cs="Times New Roman"/>
                <w:sz w:val="26"/>
                <w:szCs w:val="26"/>
              </w:rPr>
              <w:t>V.10.02.07</w:t>
            </w:r>
          </w:p>
        </w:tc>
        <w:tc>
          <w:tcPr>
            <w:tcW w:w="992" w:type="dxa"/>
            <w:vAlign w:val="center"/>
          </w:tcPr>
          <w:p w14:paraId="51308D32"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01</w:t>
            </w:r>
          </w:p>
        </w:tc>
        <w:tc>
          <w:tcPr>
            <w:tcW w:w="993" w:type="dxa"/>
            <w:vAlign w:val="center"/>
          </w:tcPr>
          <w:p w14:paraId="4EA5A66F"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Trung cấp trở lên</w:t>
            </w:r>
          </w:p>
        </w:tc>
        <w:tc>
          <w:tcPr>
            <w:tcW w:w="7229" w:type="dxa"/>
            <w:vAlign w:val="center"/>
          </w:tcPr>
          <w:p w14:paraId="43EEC00C" w14:textId="77777777" w:rsidR="00067256" w:rsidRPr="00067256" w:rsidRDefault="00067256" w:rsidP="00067256">
            <w:pPr>
              <w:spacing w:before="120" w:after="120"/>
              <w:ind w:left="9"/>
              <w:jc w:val="both"/>
              <w:rPr>
                <w:rFonts w:eastAsia="Arial" w:cs="Times New Roman"/>
                <w:sz w:val="26"/>
                <w:szCs w:val="26"/>
                <w:lang w:val="en-US"/>
              </w:rPr>
            </w:pPr>
            <w:r w:rsidRPr="00067256">
              <w:rPr>
                <w:rFonts w:eastAsia="Arial" w:cs="Times New Roman"/>
                <w:sz w:val="26"/>
                <w:szCs w:val="26"/>
                <w:lang w:val="nl-NL"/>
              </w:rPr>
              <w:t xml:space="preserve">Có bằng tốt nghiệp trung cấp trở lên chuyên ngành thông tin - thư viện. Trường hợp tốt nghiệp trung cấp trở lên chuyên ngành khác phải có chứng chỉ bồi dưỡng kiến thức, kỹ năng nghề nghiệp chuyên ngành thông tin - thư viện do cơ quan, tổ chức có thẩm quyền cấp. </w:t>
            </w:r>
          </w:p>
        </w:tc>
      </w:tr>
      <w:tr w:rsidR="00067256" w:rsidRPr="00067256" w14:paraId="2DFDE235" w14:textId="77777777" w:rsidTr="007E68AE">
        <w:tc>
          <w:tcPr>
            <w:tcW w:w="591" w:type="dxa"/>
            <w:vAlign w:val="center"/>
          </w:tcPr>
          <w:p w14:paraId="77C6729C"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17</w:t>
            </w:r>
          </w:p>
        </w:tc>
        <w:tc>
          <w:tcPr>
            <w:tcW w:w="2098" w:type="dxa"/>
            <w:vAlign w:val="center"/>
          </w:tcPr>
          <w:p w14:paraId="1327B30D" w14:textId="77777777" w:rsidR="00067256" w:rsidRPr="00067256" w:rsidRDefault="00067256" w:rsidP="00067256">
            <w:pPr>
              <w:spacing w:before="120" w:after="120"/>
              <w:ind w:left="9"/>
              <w:rPr>
                <w:rFonts w:eastAsia="Arial" w:cs="Times New Roman"/>
                <w:sz w:val="26"/>
                <w:szCs w:val="26"/>
                <w:lang w:val="nl-NL"/>
              </w:rPr>
            </w:pPr>
            <w:r w:rsidRPr="00067256">
              <w:rPr>
                <w:rFonts w:eastAsia="Arial" w:cs="Times New Roman"/>
                <w:sz w:val="26"/>
                <w:szCs w:val="26"/>
                <w:lang w:val="nl-NL"/>
              </w:rPr>
              <w:t>Giáo vụ</w:t>
            </w:r>
          </w:p>
        </w:tc>
        <w:tc>
          <w:tcPr>
            <w:tcW w:w="1701" w:type="dxa"/>
            <w:vAlign w:val="center"/>
          </w:tcPr>
          <w:p w14:paraId="750CAE3F"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Nhân viên Giáo vụ</w:t>
            </w:r>
          </w:p>
        </w:tc>
        <w:tc>
          <w:tcPr>
            <w:tcW w:w="1417" w:type="dxa"/>
            <w:vAlign w:val="center"/>
          </w:tcPr>
          <w:p w14:paraId="02858D65"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rPr>
              <w:t>V.07.07.21</w:t>
            </w:r>
          </w:p>
        </w:tc>
        <w:tc>
          <w:tcPr>
            <w:tcW w:w="992" w:type="dxa"/>
            <w:vAlign w:val="center"/>
          </w:tcPr>
          <w:p w14:paraId="588DFB63"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01</w:t>
            </w:r>
          </w:p>
        </w:tc>
        <w:tc>
          <w:tcPr>
            <w:tcW w:w="993" w:type="dxa"/>
            <w:vAlign w:val="center"/>
          </w:tcPr>
          <w:p w14:paraId="59F1D870" w14:textId="77777777" w:rsidR="00067256" w:rsidRPr="00067256" w:rsidRDefault="00067256" w:rsidP="00067256">
            <w:pPr>
              <w:spacing w:after="100"/>
              <w:jc w:val="center"/>
              <w:rPr>
                <w:rFonts w:eastAsia="Arial" w:cs="Times New Roman"/>
                <w:sz w:val="26"/>
                <w:szCs w:val="26"/>
                <w:lang w:val="nl-NL"/>
              </w:rPr>
            </w:pPr>
            <w:r w:rsidRPr="00067256">
              <w:rPr>
                <w:rFonts w:eastAsia="Arial" w:cs="Times New Roman"/>
                <w:sz w:val="26"/>
                <w:szCs w:val="26"/>
                <w:lang w:val="nl-NL"/>
              </w:rPr>
              <w:t xml:space="preserve">Cao đẳng trở lên </w:t>
            </w:r>
          </w:p>
        </w:tc>
        <w:tc>
          <w:tcPr>
            <w:tcW w:w="7229" w:type="dxa"/>
            <w:vAlign w:val="center"/>
          </w:tcPr>
          <w:p w14:paraId="2E091881"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z w:val="26"/>
                <w:szCs w:val="26"/>
                <w:lang w:val="nl-NL"/>
              </w:rPr>
              <w:t>Có bằng tốt nghiệp cao đẳng sư phạm trở lên (hoặc có bằng tốt nghiệp cao đẳng trở lên các chuyên ngành khác phù hợp với vị trí việc làm giáo vụ).</w:t>
            </w:r>
          </w:p>
        </w:tc>
      </w:tr>
      <w:tr w:rsidR="00067256" w:rsidRPr="00067256" w14:paraId="289522BE" w14:textId="77777777" w:rsidTr="007E68AE">
        <w:tc>
          <w:tcPr>
            <w:tcW w:w="591" w:type="dxa"/>
            <w:vAlign w:val="center"/>
          </w:tcPr>
          <w:p w14:paraId="7FDBE0D2"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t>18</w:t>
            </w:r>
          </w:p>
        </w:tc>
        <w:tc>
          <w:tcPr>
            <w:tcW w:w="2098" w:type="dxa"/>
            <w:vAlign w:val="center"/>
          </w:tcPr>
          <w:p w14:paraId="314CC2C3" w14:textId="77777777" w:rsidR="00067256" w:rsidRPr="00067256" w:rsidRDefault="00067256" w:rsidP="00067256">
            <w:pPr>
              <w:spacing w:before="120" w:after="120"/>
              <w:ind w:left="9"/>
              <w:rPr>
                <w:rFonts w:eastAsia="Arial" w:cs="Times New Roman"/>
                <w:sz w:val="26"/>
                <w:szCs w:val="26"/>
                <w:lang w:val="nl-NL"/>
              </w:rPr>
            </w:pPr>
            <w:r w:rsidRPr="00067256">
              <w:rPr>
                <w:rFonts w:eastAsia="Arial" w:cs="Times New Roman"/>
                <w:sz w:val="26"/>
                <w:szCs w:val="26"/>
                <w:lang w:val="nl-NL"/>
              </w:rPr>
              <w:t>Kế toán viên</w:t>
            </w:r>
          </w:p>
        </w:tc>
        <w:tc>
          <w:tcPr>
            <w:tcW w:w="1701" w:type="dxa"/>
            <w:vAlign w:val="center"/>
          </w:tcPr>
          <w:p w14:paraId="68D89106" w14:textId="77777777" w:rsidR="00067256" w:rsidRPr="00067256" w:rsidRDefault="00067256" w:rsidP="00067256">
            <w:pPr>
              <w:spacing w:before="120" w:after="120"/>
              <w:ind w:left="9"/>
              <w:jc w:val="center"/>
              <w:rPr>
                <w:rFonts w:eastAsia="Arial" w:cs="Times New Roman"/>
                <w:sz w:val="26"/>
                <w:szCs w:val="26"/>
                <w:lang w:val="nl-NL"/>
              </w:rPr>
            </w:pPr>
            <w:r w:rsidRPr="00067256">
              <w:rPr>
                <w:rFonts w:eastAsia="Arial" w:cs="Times New Roman"/>
                <w:sz w:val="26"/>
                <w:szCs w:val="26"/>
                <w:lang w:val="nl-NL"/>
              </w:rPr>
              <w:t>Kế toán viên hạng III</w:t>
            </w:r>
          </w:p>
        </w:tc>
        <w:tc>
          <w:tcPr>
            <w:tcW w:w="1417" w:type="dxa"/>
            <w:vAlign w:val="center"/>
          </w:tcPr>
          <w:p w14:paraId="57407961" w14:textId="77777777" w:rsidR="00067256" w:rsidRPr="00067256" w:rsidRDefault="00067256" w:rsidP="00067256">
            <w:pPr>
              <w:spacing w:after="100"/>
              <w:jc w:val="center"/>
              <w:rPr>
                <w:rFonts w:eastAsia="Arial" w:cs="Times New Roman"/>
                <w:sz w:val="26"/>
                <w:szCs w:val="26"/>
              </w:rPr>
            </w:pPr>
            <w:r w:rsidRPr="00067256">
              <w:rPr>
                <w:rFonts w:eastAsia="Arial" w:cs="Times New Roman"/>
                <w:sz w:val="26"/>
                <w:szCs w:val="26"/>
              </w:rPr>
              <w:t>V. 06.031</w:t>
            </w:r>
          </w:p>
        </w:tc>
        <w:tc>
          <w:tcPr>
            <w:tcW w:w="992" w:type="dxa"/>
            <w:vAlign w:val="center"/>
          </w:tcPr>
          <w:p w14:paraId="5F7D7526"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01</w:t>
            </w:r>
          </w:p>
        </w:tc>
        <w:tc>
          <w:tcPr>
            <w:tcW w:w="993" w:type="dxa"/>
            <w:vAlign w:val="center"/>
          </w:tcPr>
          <w:p w14:paraId="6B0416C2" w14:textId="77777777" w:rsidR="00067256" w:rsidRPr="00067256" w:rsidRDefault="00067256" w:rsidP="00067256">
            <w:pPr>
              <w:spacing w:after="100"/>
              <w:jc w:val="center"/>
              <w:rPr>
                <w:rFonts w:eastAsia="Arial" w:cs="Times New Roman"/>
                <w:sz w:val="26"/>
                <w:szCs w:val="26"/>
                <w:lang w:val="nl-NL"/>
              </w:rPr>
            </w:pPr>
            <w:r w:rsidRPr="00067256">
              <w:rPr>
                <w:rFonts w:eastAsia="Arial" w:cs="Times New Roman"/>
                <w:sz w:val="26"/>
                <w:szCs w:val="26"/>
                <w:lang w:val="nl-NL"/>
              </w:rPr>
              <w:t>Đại học trở lên</w:t>
            </w:r>
          </w:p>
        </w:tc>
        <w:tc>
          <w:tcPr>
            <w:tcW w:w="7229" w:type="dxa"/>
            <w:vAlign w:val="center"/>
          </w:tcPr>
          <w:p w14:paraId="16E9F628" w14:textId="77777777" w:rsidR="00067256" w:rsidRPr="00067256" w:rsidRDefault="00067256" w:rsidP="00067256">
            <w:pPr>
              <w:spacing w:after="100"/>
              <w:jc w:val="both"/>
              <w:rPr>
                <w:rFonts w:eastAsia="Arial" w:cs="Times New Roman"/>
                <w:sz w:val="26"/>
                <w:szCs w:val="26"/>
                <w:lang w:val="en-US"/>
              </w:rPr>
            </w:pPr>
            <w:r w:rsidRPr="00067256">
              <w:rPr>
                <w:rFonts w:eastAsia="Arial" w:cs="Times New Roman"/>
                <w:spacing w:val="-4"/>
                <w:sz w:val="26"/>
                <w:szCs w:val="26"/>
                <w:lang w:val="nl-NL"/>
              </w:rPr>
              <w:t>Có bằng tốt nghiệp đại học trở lên thuộc chuyên ngành kế toán, kiểm toán, tài chính.</w:t>
            </w:r>
          </w:p>
        </w:tc>
      </w:tr>
      <w:tr w:rsidR="00067256" w:rsidRPr="00067256" w14:paraId="24077D0C" w14:textId="77777777" w:rsidTr="007E68AE">
        <w:tc>
          <w:tcPr>
            <w:tcW w:w="591" w:type="dxa"/>
            <w:vAlign w:val="center"/>
          </w:tcPr>
          <w:p w14:paraId="7C628E10" w14:textId="77777777" w:rsidR="00067256" w:rsidRPr="00067256" w:rsidRDefault="00067256" w:rsidP="00067256">
            <w:pPr>
              <w:spacing w:after="100"/>
              <w:rPr>
                <w:rFonts w:eastAsia="Arial" w:cs="Times New Roman"/>
                <w:sz w:val="26"/>
                <w:szCs w:val="26"/>
                <w:lang w:val="en-US"/>
              </w:rPr>
            </w:pPr>
            <w:r w:rsidRPr="00067256">
              <w:rPr>
                <w:rFonts w:eastAsia="Arial" w:cs="Times New Roman"/>
                <w:sz w:val="26"/>
                <w:szCs w:val="26"/>
                <w:lang w:val="en-US"/>
              </w:rPr>
              <w:lastRenderedPageBreak/>
              <w:t>19</w:t>
            </w:r>
          </w:p>
        </w:tc>
        <w:tc>
          <w:tcPr>
            <w:tcW w:w="2098" w:type="dxa"/>
            <w:vAlign w:val="center"/>
          </w:tcPr>
          <w:p w14:paraId="6BF1011C" w14:textId="77777777" w:rsidR="00067256" w:rsidRPr="00067256" w:rsidRDefault="00067256" w:rsidP="00067256">
            <w:pPr>
              <w:spacing w:before="120" w:after="120"/>
              <w:ind w:left="9"/>
              <w:jc w:val="both"/>
              <w:rPr>
                <w:rFonts w:eastAsia="Arial" w:cs="Times New Roman"/>
                <w:sz w:val="26"/>
                <w:szCs w:val="26"/>
                <w:lang w:val="nl-NL"/>
              </w:rPr>
            </w:pPr>
          </w:p>
          <w:p w14:paraId="17C46E69" w14:textId="77777777" w:rsidR="00067256" w:rsidRPr="00067256" w:rsidRDefault="00067256" w:rsidP="00067256">
            <w:pPr>
              <w:spacing w:before="120" w:after="120"/>
              <w:ind w:left="9"/>
              <w:jc w:val="both"/>
              <w:rPr>
                <w:rFonts w:eastAsia="Arial" w:cs="Times New Roman"/>
                <w:sz w:val="26"/>
                <w:szCs w:val="26"/>
                <w:lang w:val="nl-NL"/>
              </w:rPr>
            </w:pPr>
            <w:r w:rsidRPr="00067256">
              <w:rPr>
                <w:rFonts w:eastAsia="Arial" w:cs="Times New Roman"/>
                <w:sz w:val="26"/>
                <w:szCs w:val="26"/>
                <w:lang w:val="nl-NL"/>
              </w:rPr>
              <w:t>Văn thư viên</w:t>
            </w:r>
          </w:p>
          <w:p w14:paraId="65CC6086" w14:textId="77777777" w:rsidR="00067256" w:rsidRPr="00067256" w:rsidRDefault="00067256" w:rsidP="00067256">
            <w:pPr>
              <w:spacing w:before="120" w:after="120"/>
              <w:ind w:left="9" w:firstLine="581"/>
              <w:jc w:val="both"/>
              <w:rPr>
                <w:rFonts w:eastAsia="Arial" w:cs="Times New Roman"/>
                <w:sz w:val="26"/>
                <w:szCs w:val="26"/>
                <w:lang w:val="nl-NL"/>
              </w:rPr>
            </w:pPr>
            <w:r w:rsidRPr="00067256">
              <w:rPr>
                <w:rFonts w:eastAsia="Arial" w:cs="Times New Roman"/>
                <w:sz w:val="26"/>
                <w:szCs w:val="26"/>
                <w:lang w:val="nl-NL"/>
              </w:rPr>
              <w:t xml:space="preserve"> </w:t>
            </w:r>
          </w:p>
          <w:p w14:paraId="6C9FDF3A" w14:textId="77777777" w:rsidR="00067256" w:rsidRPr="00067256" w:rsidRDefault="00067256" w:rsidP="00067256">
            <w:pPr>
              <w:spacing w:before="120" w:after="120"/>
              <w:ind w:left="9"/>
              <w:rPr>
                <w:rFonts w:eastAsia="Arial" w:cs="Times New Roman"/>
                <w:sz w:val="26"/>
                <w:szCs w:val="26"/>
                <w:lang w:val="nl-NL"/>
              </w:rPr>
            </w:pPr>
          </w:p>
        </w:tc>
        <w:tc>
          <w:tcPr>
            <w:tcW w:w="1701" w:type="dxa"/>
            <w:vAlign w:val="center"/>
          </w:tcPr>
          <w:p w14:paraId="4C439926" w14:textId="77777777" w:rsidR="00067256" w:rsidRPr="00067256" w:rsidRDefault="00067256" w:rsidP="00067256">
            <w:pPr>
              <w:spacing w:before="120" w:after="120"/>
              <w:ind w:left="9"/>
              <w:jc w:val="center"/>
              <w:rPr>
                <w:rFonts w:eastAsia="Arial" w:cs="Times New Roman"/>
                <w:sz w:val="26"/>
                <w:szCs w:val="26"/>
                <w:lang w:val="nl-NL"/>
              </w:rPr>
            </w:pPr>
            <w:r w:rsidRPr="00067256">
              <w:rPr>
                <w:rFonts w:eastAsia="Arial" w:cs="Times New Roman"/>
                <w:sz w:val="26"/>
                <w:szCs w:val="26"/>
                <w:lang w:val="en-US"/>
              </w:rPr>
              <w:t xml:space="preserve">Nhân viên Văn Thư viên </w:t>
            </w:r>
          </w:p>
        </w:tc>
        <w:tc>
          <w:tcPr>
            <w:tcW w:w="1417" w:type="dxa"/>
            <w:vAlign w:val="center"/>
          </w:tcPr>
          <w:p w14:paraId="585721FE" w14:textId="77777777" w:rsidR="00067256" w:rsidRPr="00067256" w:rsidRDefault="00067256" w:rsidP="00067256">
            <w:pPr>
              <w:spacing w:after="100"/>
              <w:jc w:val="center"/>
              <w:rPr>
                <w:rFonts w:eastAsia="Arial" w:cs="Times New Roman"/>
                <w:sz w:val="26"/>
                <w:szCs w:val="26"/>
              </w:rPr>
            </w:pPr>
            <w:r w:rsidRPr="00067256">
              <w:rPr>
                <w:rFonts w:eastAsia="Arial" w:cs="Times New Roman"/>
                <w:sz w:val="26"/>
                <w:szCs w:val="26"/>
              </w:rPr>
              <w:t>02.007</w:t>
            </w:r>
          </w:p>
        </w:tc>
        <w:tc>
          <w:tcPr>
            <w:tcW w:w="992" w:type="dxa"/>
            <w:vAlign w:val="center"/>
          </w:tcPr>
          <w:p w14:paraId="21BFE94A" w14:textId="77777777" w:rsidR="00067256" w:rsidRPr="00067256" w:rsidRDefault="00067256" w:rsidP="00067256">
            <w:pPr>
              <w:spacing w:after="100"/>
              <w:jc w:val="center"/>
              <w:rPr>
                <w:rFonts w:eastAsia="Arial" w:cs="Times New Roman"/>
                <w:sz w:val="26"/>
                <w:szCs w:val="26"/>
                <w:lang w:val="en-US"/>
              </w:rPr>
            </w:pPr>
            <w:r w:rsidRPr="00067256">
              <w:rPr>
                <w:rFonts w:eastAsia="Arial" w:cs="Times New Roman"/>
                <w:sz w:val="26"/>
                <w:szCs w:val="26"/>
                <w:lang w:val="en-US"/>
              </w:rPr>
              <w:t>01</w:t>
            </w:r>
          </w:p>
        </w:tc>
        <w:tc>
          <w:tcPr>
            <w:tcW w:w="993" w:type="dxa"/>
            <w:vAlign w:val="center"/>
          </w:tcPr>
          <w:p w14:paraId="5A657175" w14:textId="77777777" w:rsidR="00067256" w:rsidRPr="00067256" w:rsidRDefault="00067256" w:rsidP="00067256">
            <w:pPr>
              <w:spacing w:after="100"/>
              <w:jc w:val="center"/>
              <w:rPr>
                <w:rFonts w:eastAsia="Arial" w:cs="Times New Roman"/>
                <w:sz w:val="26"/>
                <w:szCs w:val="26"/>
                <w:lang w:val="nl-NL"/>
              </w:rPr>
            </w:pPr>
            <w:r w:rsidRPr="00067256">
              <w:rPr>
                <w:rFonts w:eastAsia="Arial" w:cs="Times New Roman"/>
                <w:sz w:val="26"/>
                <w:szCs w:val="26"/>
                <w:lang w:val="nl-NL"/>
              </w:rPr>
              <w:t xml:space="preserve">Đại học trở lên </w:t>
            </w:r>
          </w:p>
        </w:tc>
        <w:tc>
          <w:tcPr>
            <w:tcW w:w="7229" w:type="dxa"/>
            <w:vAlign w:val="center"/>
          </w:tcPr>
          <w:p w14:paraId="00BE6A7A" w14:textId="77777777" w:rsidR="00067256" w:rsidRPr="00067256" w:rsidRDefault="00067256" w:rsidP="00067256">
            <w:pPr>
              <w:spacing w:after="100"/>
              <w:jc w:val="both"/>
              <w:rPr>
                <w:rFonts w:eastAsia="Arial" w:cs="Times New Roman"/>
                <w:spacing w:val="-4"/>
                <w:sz w:val="26"/>
                <w:szCs w:val="26"/>
                <w:lang w:val="nl-NL"/>
              </w:rPr>
            </w:pPr>
            <w:r w:rsidRPr="00067256">
              <w:rPr>
                <w:rFonts w:eastAsia="Arial" w:cs="Times New Roman"/>
                <w:sz w:val="26"/>
                <w:szCs w:val="26"/>
                <w:lang w:val="nl-NL"/>
              </w:rPr>
              <w:t>Có bằng tốt nghiệp đại học trở lên với ngành hoặc chuyên ngành văn thư hành chính, văn thư - lưu trữ, lưu trữ, lưu trữ và quản lý thông tin. Trường hợp có bằng tốt nghiệp Đại học trở lên chuyên ngành khác phải có chứng chỉ bồi dưỡng nghiệp vụ văn thư do cơ sở đào tạo có thẩm quyền cấp.</w:t>
            </w:r>
          </w:p>
        </w:tc>
      </w:tr>
    </w:tbl>
    <w:p w14:paraId="4E550E13" w14:textId="77777777" w:rsidR="00067256" w:rsidRPr="00067256" w:rsidRDefault="00067256" w:rsidP="00067256">
      <w:pPr>
        <w:spacing w:after="100" w:line="240" w:lineRule="auto"/>
        <w:rPr>
          <w:rFonts w:ascii="Times New Roman" w:eastAsia="Arial" w:hAnsi="Times New Roman" w:cs="Times New Roman"/>
          <w:b/>
          <w:bCs/>
          <w:sz w:val="26"/>
          <w:szCs w:val="26"/>
          <w:lang w:val="en-US"/>
        </w:rPr>
      </w:pPr>
    </w:p>
    <w:p w14:paraId="3009D6A4" w14:textId="77777777" w:rsidR="00067256" w:rsidRPr="00067256" w:rsidRDefault="00067256" w:rsidP="00067256">
      <w:pPr>
        <w:spacing w:line="259" w:lineRule="auto"/>
        <w:rPr>
          <w:rFonts w:ascii="Times New Roman" w:eastAsia="Arial" w:hAnsi="Times New Roman" w:cs="Times New Roman"/>
          <w:sz w:val="26"/>
          <w:szCs w:val="26"/>
          <w:lang w:val="en-US"/>
        </w:rPr>
      </w:pPr>
    </w:p>
    <w:p w14:paraId="20CE7DB2" w14:textId="77777777" w:rsidR="00B1789C" w:rsidRDefault="00B1789C"/>
    <w:sectPr w:rsidR="00B1789C" w:rsidSect="00067256">
      <w:pgSz w:w="16838" w:h="11906" w:orient="landscape" w:code="9"/>
      <w:pgMar w:top="851"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6"/>
    <w:rsid w:val="00067256"/>
    <w:rsid w:val="00635653"/>
    <w:rsid w:val="006C1778"/>
    <w:rsid w:val="007C7279"/>
    <w:rsid w:val="00B1789C"/>
    <w:rsid w:val="00D442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53F4"/>
  <w15:chartTrackingRefBased/>
  <w15:docId w15:val="{E7D871A0-30A8-4A53-BE4A-EF87E5CC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256"/>
    <w:rPr>
      <w:rFonts w:eastAsiaTheme="majorEastAsia" w:cstheme="majorBidi"/>
      <w:color w:val="272727" w:themeColor="text1" w:themeTint="D8"/>
    </w:rPr>
  </w:style>
  <w:style w:type="paragraph" w:styleId="Title">
    <w:name w:val="Title"/>
    <w:basedOn w:val="Normal"/>
    <w:next w:val="Normal"/>
    <w:link w:val="TitleChar"/>
    <w:uiPriority w:val="10"/>
    <w:qFormat/>
    <w:rsid w:val="00067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256"/>
    <w:pPr>
      <w:spacing w:before="160"/>
      <w:jc w:val="center"/>
    </w:pPr>
    <w:rPr>
      <w:i/>
      <w:iCs/>
      <w:color w:val="404040" w:themeColor="text1" w:themeTint="BF"/>
    </w:rPr>
  </w:style>
  <w:style w:type="character" w:customStyle="1" w:styleId="QuoteChar">
    <w:name w:val="Quote Char"/>
    <w:basedOn w:val="DefaultParagraphFont"/>
    <w:link w:val="Quote"/>
    <w:uiPriority w:val="29"/>
    <w:rsid w:val="00067256"/>
    <w:rPr>
      <w:i/>
      <w:iCs/>
      <w:color w:val="404040" w:themeColor="text1" w:themeTint="BF"/>
    </w:rPr>
  </w:style>
  <w:style w:type="paragraph" w:styleId="ListParagraph">
    <w:name w:val="List Paragraph"/>
    <w:basedOn w:val="Normal"/>
    <w:uiPriority w:val="34"/>
    <w:qFormat/>
    <w:rsid w:val="00067256"/>
    <w:pPr>
      <w:ind w:left="720"/>
      <w:contextualSpacing/>
    </w:pPr>
  </w:style>
  <w:style w:type="character" w:styleId="IntenseEmphasis">
    <w:name w:val="Intense Emphasis"/>
    <w:basedOn w:val="DefaultParagraphFont"/>
    <w:uiPriority w:val="21"/>
    <w:qFormat/>
    <w:rsid w:val="00067256"/>
    <w:rPr>
      <w:i/>
      <w:iCs/>
      <w:color w:val="0F4761" w:themeColor="accent1" w:themeShade="BF"/>
    </w:rPr>
  </w:style>
  <w:style w:type="paragraph" w:styleId="IntenseQuote">
    <w:name w:val="Intense Quote"/>
    <w:basedOn w:val="Normal"/>
    <w:next w:val="Normal"/>
    <w:link w:val="IntenseQuoteChar"/>
    <w:uiPriority w:val="30"/>
    <w:qFormat/>
    <w:rsid w:val="00067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256"/>
    <w:rPr>
      <w:i/>
      <w:iCs/>
      <w:color w:val="0F4761" w:themeColor="accent1" w:themeShade="BF"/>
    </w:rPr>
  </w:style>
  <w:style w:type="character" w:styleId="IntenseReference">
    <w:name w:val="Intense Reference"/>
    <w:basedOn w:val="DefaultParagraphFont"/>
    <w:uiPriority w:val="32"/>
    <w:qFormat/>
    <w:rsid w:val="00067256"/>
    <w:rPr>
      <w:b/>
      <w:bCs/>
      <w:smallCaps/>
      <w:color w:val="0F4761" w:themeColor="accent1" w:themeShade="BF"/>
      <w:spacing w:val="5"/>
    </w:rPr>
  </w:style>
  <w:style w:type="table" w:styleId="TableGrid">
    <w:name w:val="Table Grid"/>
    <w:basedOn w:val="TableNormal"/>
    <w:uiPriority w:val="39"/>
    <w:rsid w:val="00067256"/>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2026-04-13T07:43:00Z</dcterms:created>
  <dcterms:modified xsi:type="dcterms:W3CDTF">2026-04-13T07:43:00Z</dcterms:modified>
</cp:coreProperties>
</file>